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708" w:rsidRPr="00726B18" w:rsidRDefault="00CE1708" w:rsidP="00CE1708">
      <w:pPr>
        <w:spacing w:after="40"/>
        <w:contextualSpacing/>
        <w:jc w:val="center"/>
        <w:rPr>
          <w:rFonts w:ascii="Californian FB" w:hAnsi="Californian FB" w:cs="Times New Roman"/>
          <w:b/>
          <w:spacing w:val="4"/>
        </w:rPr>
      </w:pPr>
      <w:bookmarkStart w:id="0" w:name="_GoBack"/>
      <w:r w:rsidRPr="00726B18">
        <w:rPr>
          <w:rFonts w:ascii="Californian FB" w:hAnsi="Californian FB" w:cs="Times New Roman"/>
          <w:b/>
          <w:spacing w:val="4"/>
        </w:rPr>
        <w:t>Healthcare and Regulatory Subcommittee Meeting</w:t>
      </w:r>
    </w:p>
    <w:p w:rsidR="00CE1708" w:rsidRPr="00726B18" w:rsidRDefault="00C26B72" w:rsidP="00CE1708">
      <w:pPr>
        <w:contextualSpacing/>
        <w:jc w:val="center"/>
        <w:rPr>
          <w:rFonts w:ascii="Californian FB" w:hAnsi="Californian FB" w:cs="Times New Roman"/>
          <w:spacing w:val="4"/>
        </w:rPr>
      </w:pPr>
      <w:r>
        <w:rPr>
          <w:rFonts w:ascii="Californian FB" w:hAnsi="Californian FB" w:cs="Times New Roman"/>
          <w:spacing w:val="4"/>
        </w:rPr>
        <w:t>Monday, November</w:t>
      </w:r>
      <w:r w:rsidR="003D1DFB">
        <w:rPr>
          <w:rFonts w:ascii="Californian FB" w:hAnsi="Californian FB" w:cs="Times New Roman"/>
          <w:spacing w:val="4"/>
        </w:rPr>
        <w:t xml:space="preserve"> </w:t>
      </w:r>
      <w:r>
        <w:rPr>
          <w:rFonts w:ascii="Californian FB" w:hAnsi="Californian FB" w:cs="Times New Roman"/>
          <w:spacing w:val="4"/>
        </w:rPr>
        <w:t>6</w:t>
      </w:r>
      <w:r w:rsidR="00C73609" w:rsidRPr="00726B18">
        <w:rPr>
          <w:rFonts w:ascii="Californian FB" w:hAnsi="Californian FB" w:cs="Times New Roman"/>
          <w:spacing w:val="4"/>
        </w:rPr>
        <w:t>, 2017,</w:t>
      </w:r>
      <w:r>
        <w:rPr>
          <w:rFonts w:ascii="Californian FB" w:hAnsi="Californian FB" w:cs="Times New Roman"/>
          <w:spacing w:val="4"/>
        </w:rPr>
        <w:t xml:space="preserve"> at 2:00 p</w:t>
      </w:r>
      <w:r w:rsidR="00CE1708" w:rsidRPr="00726B18">
        <w:rPr>
          <w:rFonts w:ascii="Californian FB" w:hAnsi="Californian FB" w:cs="Times New Roman"/>
          <w:spacing w:val="4"/>
        </w:rPr>
        <w:t>m</w:t>
      </w:r>
    </w:p>
    <w:p w:rsidR="00CE1708" w:rsidRPr="00726B18" w:rsidRDefault="00CE1708" w:rsidP="00CE1708">
      <w:pPr>
        <w:contextualSpacing/>
        <w:jc w:val="center"/>
        <w:rPr>
          <w:rFonts w:ascii="Californian FB" w:hAnsi="Californian FB" w:cs="Times New Roman"/>
          <w:spacing w:val="4"/>
        </w:rPr>
      </w:pPr>
      <w:r w:rsidRPr="00726B18">
        <w:rPr>
          <w:rFonts w:ascii="Californian FB" w:hAnsi="Californian FB" w:cs="Times New Roman"/>
          <w:spacing w:val="4"/>
        </w:rPr>
        <w:t xml:space="preserve">Blatt Building Room </w:t>
      </w:r>
      <w:r w:rsidR="00C26B72">
        <w:rPr>
          <w:rFonts w:ascii="Californian FB" w:hAnsi="Californian FB" w:cs="Times New Roman"/>
          <w:spacing w:val="4"/>
        </w:rPr>
        <w:t>427</w:t>
      </w:r>
    </w:p>
    <w:p w:rsidR="00CE1708" w:rsidRPr="00726B18" w:rsidRDefault="00CE1708" w:rsidP="00CE1708">
      <w:pPr>
        <w:rPr>
          <w:rFonts w:ascii="Californian FB" w:hAnsi="Californian FB" w:cs="Times New Roman"/>
          <w:b/>
          <w:spacing w:val="4"/>
        </w:rPr>
      </w:pPr>
    </w:p>
    <w:p w:rsidR="00CE1708" w:rsidRDefault="00CE1708" w:rsidP="00CE1708">
      <w:pPr>
        <w:rPr>
          <w:rFonts w:ascii="Californian FB" w:hAnsi="Californian FB" w:cs="Times New Roman"/>
          <w:b/>
          <w:spacing w:val="4"/>
        </w:rPr>
      </w:pPr>
      <w:r w:rsidRPr="00726B18">
        <w:rPr>
          <w:rFonts w:ascii="Californian FB" w:hAnsi="Californian FB" w:cs="Times New Roman"/>
          <w:b/>
          <w:spacing w:val="4"/>
        </w:rPr>
        <w:t>Archived Video Available</w:t>
      </w:r>
    </w:p>
    <w:p w:rsidR="006D3A72" w:rsidRPr="00726B18" w:rsidRDefault="006D3A72" w:rsidP="00CE1708">
      <w:pPr>
        <w:rPr>
          <w:rFonts w:ascii="Californian FB" w:hAnsi="Californian FB" w:cs="Times New Roman"/>
          <w:b/>
          <w:spacing w:val="4"/>
        </w:rPr>
      </w:pPr>
    </w:p>
    <w:p w:rsidR="00CE1708" w:rsidRPr="00726B18" w:rsidRDefault="00CE1708" w:rsidP="00E72589">
      <w:pPr>
        <w:pStyle w:val="ListParagraph"/>
        <w:numPr>
          <w:ilvl w:val="0"/>
          <w:numId w:val="1"/>
        </w:numPr>
        <w:spacing w:line="276" w:lineRule="auto"/>
        <w:rPr>
          <w:rFonts w:ascii="Californian FB" w:hAnsi="Californian FB" w:cs="Times New Roman"/>
          <w:spacing w:val="4"/>
        </w:rPr>
      </w:pPr>
      <w:r w:rsidRPr="00726B18">
        <w:rPr>
          <w:rFonts w:ascii="Californian FB" w:hAnsi="Californian FB" w:cs="Times New Roman"/>
          <w:spacing w:val="4"/>
        </w:rPr>
        <w:t xml:space="preserve">Pursuant to House Legislative Oversight Committee Rule 6.8, South Carolina </w:t>
      </w:r>
      <w:proofErr w:type="spellStart"/>
      <w:r w:rsidRPr="00726B18">
        <w:rPr>
          <w:rFonts w:ascii="Californian FB" w:hAnsi="Californian FB" w:cs="Times New Roman"/>
          <w:spacing w:val="4"/>
        </w:rPr>
        <w:t>ETV</w:t>
      </w:r>
      <w:proofErr w:type="spellEnd"/>
      <w:r w:rsidRPr="00726B18">
        <w:rPr>
          <w:rFonts w:ascii="Californian FB" w:hAnsi="Californian FB" w:cs="Times New Roman"/>
          <w:spacing w:val="4"/>
        </w:rPr>
        <w:t xml:space="preserve"> was allowed access for streaming the meeting.  You may access an archived video of this meeting by visiting the South Carolina General Assembly’s website (http://www.scstatehouse.gov) and clicking on </w:t>
      </w:r>
      <w:r w:rsidRPr="00726B18">
        <w:rPr>
          <w:rFonts w:ascii="Californian FB" w:hAnsi="Californian FB" w:cs="Times New Roman"/>
          <w:i/>
          <w:spacing w:val="4"/>
        </w:rPr>
        <w:t>Committee Postings and Reports</w:t>
      </w:r>
      <w:r w:rsidRPr="00726B18">
        <w:rPr>
          <w:rFonts w:ascii="Californian FB" w:hAnsi="Californian FB" w:cs="Times New Roman"/>
          <w:spacing w:val="4"/>
        </w:rPr>
        <w:t xml:space="preserve">, then under </w:t>
      </w:r>
      <w:r w:rsidRPr="00726B18">
        <w:rPr>
          <w:rFonts w:ascii="Californian FB" w:hAnsi="Californian FB" w:cs="Times New Roman"/>
          <w:i/>
          <w:spacing w:val="4"/>
        </w:rPr>
        <w:t>House Standing Committees</w:t>
      </w:r>
      <w:r w:rsidRPr="00726B18">
        <w:rPr>
          <w:rFonts w:ascii="Californian FB" w:hAnsi="Californian FB" w:cs="Times New Roman"/>
          <w:spacing w:val="4"/>
        </w:rPr>
        <w:t xml:space="preserve"> click on </w:t>
      </w:r>
      <w:r w:rsidRPr="00726B18">
        <w:rPr>
          <w:rFonts w:ascii="Californian FB" w:hAnsi="Californian FB" w:cs="Times New Roman"/>
          <w:i/>
          <w:spacing w:val="4"/>
        </w:rPr>
        <w:t>Legislative Oversight</w:t>
      </w:r>
      <w:r w:rsidRPr="00726B18">
        <w:rPr>
          <w:rFonts w:ascii="Californian FB" w:hAnsi="Californian FB" w:cs="Times New Roman"/>
          <w:spacing w:val="4"/>
        </w:rPr>
        <w:t xml:space="preserve">.  Then, click on </w:t>
      </w:r>
      <w:r w:rsidRPr="00726B18">
        <w:rPr>
          <w:rFonts w:ascii="Californian FB" w:hAnsi="Californian FB" w:cs="Times New Roman"/>
          <w:i/>
          <w:spacing w:val="4"/>
        </w:rPr>
        <w:t>Video Archives</w:t>
      </w:r>
      <w:r w:rsidRPr="00726B18">
        <w:rPr>
          <w:rFonts w:ascii="Californian FB" w:hAnsi="Californian FB" w:cs="Times New Roman"/>
          <w:spacing w:val="4"/>
        </w:rPr>
        <w:t xml:space="preserve"> for a listing of archived videos for the Committee.</w:t>
      </w:r>
    </w:p>
    <w:p w:rsidR="00CE1708" w:rsidRPr="00726B18" w:rsidRDefault="00CE1708" w:rsidP="006D3A72">
      <w:pPr>
        <w:pStyle w:val="ListParagraph"/>
        <w:rPr>
          <w:rFonts w:ascii="Californian FB" w:hAnsi="Californian FB" w:cs="Times New Roman"/>
          <w:spacing w:val="4"/>
        </w:rPr>
      </w:pPr>
    </w:p>
    <w:p w:rsidR="00CE1708" w:rsidRDefault="00CE1708" w:rsidP="006D3A72">
      <w:pPr>
        <w:rPr>
          <w:rFonts w:ascii="Californian FB" w:hAnsi="Californian FB" w:cs="Times New Roman"/>
          <w:b/>
          <w:spacing w:val="4"/>
        </w:rPr>
      </w:pPr>
      <w:r w:rsidRPr="00726B18">
        <w:rPr>
          <w:rFonts w:ascii="Californian FB" w:hAnsi="Californian FB" w:cs="Times New Roman"/>
          <w:b/>
          <w:spacing w:val="4"/>
        </w:rPr>
        <w:t>Attendance</w:t>
      </w:r>
    </w:p>
    <w:p w:rsidR="006D3A72" w:rsidRPr="00726B18" w:rsidRDefault="006D3A72" w:rsidP="006D3A72">
      <w:pPr>
        <w:rPr>
          <w:rFonts w:ascii="Californian FB" w:hAnsi="Californian FB" w:cs="Times New Roman"/>
          <w:b/>
          <w:spacing w:val="4"/>
        </w:rPr>
      </w:pPr>
    </w:p>
    <w:p w:rsidR="006D3A72" w:rsidRDefault="00CE1708" w:rsidP="006D3A72">
      <w:pPr>
        <w:pStyle w:val="ListParagraph"/>
        <w:numPr>
          <w:ilvl w:val="0"/>
          <w:numId w:val="2"/>
        </w:numPr>
        <w:spacing w:line="276" w:lineRule="auto"/>
        <w:rPr>
          <w:rFonts w:ascii="Californian FB" w:hAnsi="Californian FB" w:cs="Times New Roman"/>
          <w:spacing w:val="4"/>
        </w:rPr>
      </w:pPr>
      <w:r w:rsidRPr="00726B18">
        <w:rPr>
          <w:rFonts w:ascii="Californian FB" w:hAnsi="Californian FB" w:cs="Times New Roman"/>
          <w:spacing w:val="4"/>
        </w:rPr>
        <w:t xml:space="preserve">The </w:t>
      </w:r>
      <w:r w:rsidR="00C7067E">
        <w:rPr>
          <w:rFonts w:ascii="Californian FB" w:hAnsi="Californian FB" w:cs="Times New Roman"/>
          <w:spacing w:val="4"/>
        </w:rPr>
        <w:t>Healthcare and Regulatory Subcommittee</w:t>
      </w:r>
      <w:r w:rsidR="00E72589">
        <w:rPr>
          <w:rFonts w:ascii="Californian FB" w:hAnsi="Californian FB" w:cs="Times New Roman"/>
          <w:spacing w:val="4"/>
        </w:rPr>
        <w:t xml:space="preserve"> i</w:t>
      </w:r>
      <w:r w:rsidRPr="00726B18">
        <w:rPr>
          <w:rFonts w:ascii="Californian FB" w:hAnsi="Californian FB" w:cs="Times New Roman"/>
          <w:spacing w:val="4"/>
        </w:rPr>
        <w:t xml:space="preserve">s called to order by </w:t>
      </w:r>
      <w:r w:rsidR="00CB46AB">
        <w:rPr>
          <w:rFonts w:ascii="Californian FB" w:hAnsi="Californian FB" w:cs="Times New Roman"/>
          <w:spacing w:val="4"/>
        </w:rPr>
        <w:t>Chair</w:t>
      </w:r>
      <w:r w:rsidRPr="00726B18">
        <w:rPr>
          <w:rFonts w:ascii="Californian FB" w:hAnsi="Californian FB" w:cs="Times New Roman"/>
          <w:spacing w:val="4"/>
        </w:rPr>
        <w:t xml:space="preserve"> Phyllis </w:t>
      </w:r>
      <w:r w:rsidR="00C7067E">
        <w:rPr>
          <w:rFonts w:ascii="Californian FB" w:hAnsi="Californian FB" w:cs="Times New Roman"/>
          <w:spacing w:val="4"/>
        </w:rPr>
        <w:t xml:space="preserve">J. </w:t>
      </w:r>
      <w:r w:rsidRPr="00726B18">
        <w:rPr>
          <w:rFonts w:ascii="Californian FB" w:hAnsi="Californian FB" w:cs="Times New Roman"/>
          <w:spacing w:val="4"/>
        </w:rPr>
        <w:t>Henderson</w:t>
      </w:r>
      <w:r w:rsidR="008921F0">
        <w:rPr>
          <w:rFonts w:ascii="Californian FB" w:hAnsi="Californian FB" w:cs="Times New Roman"/>
          <w:spacing w:val="4"/>
        </w:rPr>
        <w:t xml:space="preserve"> on </w:t>
      </w:r>
      <w:r w:rsidR="003D1DFB">
        <w:rPr>
          <w:rFonts w:ascii="Californian FB" w:hAnsi="Californian FB" w:cs="Times New Roman"/>
          <w:spacing w:val="4"/>
        </w:rPr>
        <w:t>Tuesday</w:t>
      </w:r>
      <w:r w:rsidR="00C73609" w:rsidRPr="00726B18">
        <w:rPr>
          <w:rFonts w:ascii="Californian FB" w:hAnsi="Californian FB" w:cs="Times New Roman"/>
          <w:spacing w:val="4"/>
        </w:rPr>
        <w:t xml:space="preserve">, </w:t>
      </w:r>
      <w:r w:rsidR="003D1DFB">
        <w:rPr>
          <w:rFonts w:ascii="Californian FB" w:hAnsi="Californian FB" w:cs="Times New Roman"/>
          <w:spacing w:val="4"/>
        </w:rPr>
        <w:t xml:space="preserve">October </w:t>
      </w:r>
      <w:r w:rsidR="0074620E">
        <w:rPr>
          <w:rFonts w:ascii="Californian FB" w:hAnsi="Californian FB" w:cs="Times New Roman"/>
          <w:spacing w:val="4"/>
        </w:rPr>
        <w:t>24</w:t>
      </w:r>
      <w:r w:rsidR="008921F0">
        <w:rPr>
          <w:rFonts w:ascii="Californian FB" w:hAnsi="Californian FB" w:cs="Times New Roman"/>
          <w:spacing w:val="4"/>
        </w:rPr>
        <w:t>,</w:t>
      </w:r>
      <w:r w:rsidRPr="00726B18">
        <w:rPr>
          <w:rFonts w:ascii="Californian FB" w:hAnsi="Californian FB" w:cs="Times New Roman"/>
          <w:spacing w:val="4"/>
        </w:rPr>
        <w:t xml:space="preserve"> 2017, in Room</w:t>
      </w:r>
      <w:r w:rsidR="008921F0">
        <w:rPr>
          <w:rFonts w:ascii="Californian FB" w:hAnsi="Californian FB" w:cs="Times New Roman"/>
          <w:spacing w:val="4"/>
        </w:rPr>
        <w:t xml:space="preserve"> </w:t>
      </w:r>
      <w:r w:rsidR="00FA1342">
        <w:rPr>
          <w:rFonts w:ascii="Californian FB" w:hAnsi="Californian FB" w:cs="Times New Roman"/>
          <w:spacing w:val="4"/>
        </w:rPr>
        <w:t>110</w:t>
      </w:r>
      <w:r w:rsidR="008921F0">
        <w:rPr>
          <w:rFonts w:ascii="Californian FB" w:hAnsi="Californian FB" w:cs="Times New Roman"/>
          <w:spacing w:val="4"/>
        </w:rPr>
        <w:t xml:space="preserve"> </w:t>
      </w:r>
      <w:r w:rsidRPr="00726B18">
        <w:rPr>
          <w:rFonts w:ascii="Californian FB" w:hAnsi="Californian FB" w:cs="Times New Roman"/>
          <w:spacing w:val="4"/>
        </w:rPr>
        <w:t>of the Blatt Building</w:t>
      </w:r>
      <w:r w:rsidR="00BF4C2A">
        <w:rPr>
          <w:rFonts w:ascii="Californian FB" w:hAnsi="Californian FB" w:cs="Times New Roman"/>
          <w:spacing w:val="4"/>
        </w:rPr>
        <w:t>.  All members of the Subc</w:t>
      </w:r>
      <w:r w:rsidRPr="00726B18">
        <w:rPr>
          <w:rFonts w:ascii="Californian FB" w:hAnsi="Californian FB" w:cs="Times New Roman"/>
          <w:spacing w:val="4"/>
        </w:rPr>
        <w:t xml:space="preserve">ommittee </w:t>
      </w:r>
      <w:r w:rsidR="00E72589">
        <w:rPr>
          <w:rFonts w:ascii="Californian FB" w:hAnsi="Californian FB" w:cs="Times New Roman"/>
          <w:spacing w:val="4"/>
        </w:rPr>
        <w:t>a</w:t>
      </w:r>
      <w:r w:rsidRPr="00726B18">
        <w:rPr>
          <w:rFonts w:ascii="Californian FB" w:hAnsi="Californian FB" w:cs="Times New Roman"/>
          <w:spacing w:val="4"/>
        </w:rPr>
        <w:t xml:space="preserve">re present for all or a portion of the </w:t>
      </w:r>
      <w:r w:rsidR="0090021C" w:rsidRPr="00726B18">
        <w:rPr>
          <w:rFonts w:ascii="Californian FB" w:hAnsi="Californian FB" w:cs="Times New Roman"/>
          <w:spacing w:val="4"/>
        </w:rPr>
        <w:t>meeting</w:t>
      </w:r>
      <w:r w:rsidR="009E4EBD">
        <w:rPr>
          <w:rFonts w:ascii="Californian FB" w:hAnsi="Californian FB" w:cs="Times New Roman"/>
          <w:spacing w:val="4"/>
        </w:rPr>
        <w:t>, except Representative Bill Bowers</w:t>
      </w:r>
      <w:r w:rsidR="0090021C">
        <w:rPr>
          <w:rFonts w:ascii="Californian FB" w:hAnsi="Californian FB" w:cs="Times New Roman"/>
          <w:spacing w:val="4"/>
        </w:rPr>
        <w:t>.</w:t>
      </w:r>
    </w:p>
    <w:p w:rsidR="00CE1708" w:rsidRPr="00726B18" w:rsidRDefault="00CE1708" w:rsidP="006D3A72">
      <w:pPr>
        <w:pStyle w:val="ListParagraph"/>
        <w:rPr>
          <w:rFonts w:ascii="Californian FB" w:hAnsi="Californian FB" w:cs="Times New Roman"/>
          <w:spacing w:val="4"/>
        </w:rPr>
      </w:pPr>
      <w:r w:rsidRPr="00726B18">
        <w:rPr>
          <w:rFonts w:ascii="Californian FB" w:hAnsi="Californian FB" w:cs="Times New Roman"/>
          <w:spacing w:val="4"/>
        </w:rPr>
        <w:t xml:space="preserve"> </w:t>
      </w:r>
    </w:p>
    <w:p w:rsidR="00C20682" w:rsidRPr="00C20682" w:rsidRDefault="00C20682" w:rsidP="006D3A72">
      <w:pPr>
        <w:contextualSpacing/>
        <w:rPr>
          <w:rFonts w:ascii="Californian FB" w:hAnsi="Californian FB"/>
          <w:b/>
          <w:kern w:val="16"/>
        </w:rPr>
      </w:pPr>
      <w:r w:rsidRPr="00C20682">
        <w:rPr>
          <w:rFonts w:ascii="Californian FB" w:hAnsi="Californian FB"/>
          <w:b/>
          <w:kern w:val="16"/>
        </w:rPr>
        <w:t>Minutes</w:t>
      </w:r>
    </w:p>
    <w:p w:rsidR="00C20682" w:rsidRPr="00C20682" w:rsidRDefault="00C20682" w:rsidP="006D3A72">
      <w:pPr>
        <w:contextualSpacing/>
        <w:rPr>
          <w:rFonts w:ascii="Californian FB" w:hAnsi="Californian FB"/>
          <w:b/>
          <w:kern w:val="16"/>
        </w:rPr>
      </w:pPr>
    </w:p>
    <w:p w:rsidR="00C20682" w:rsidRDefault="00C20682" w:rsidP="006D3A72">
      <w:pPr>
        <w:numPr>
          <w:ilvl w:val="0"/>
          <w:numId w:val="6"/>
        </w:numPr>
        <w:spacing w:line="276" w:lineRule="auto"/>
        <w:rPr>
          <w:rFonts w:ascii="Californian FB" w:hAnsi="Californian FB"/>
          <w:kern w:val="16"/>
        </w:rPr>
      </w:pPr>
      <w:r w:rsidRPr="00C20682">
        <w:rPr>
          <w:rFonts w:ascii="Californian FB" w:hAnsi="Californian FB"/>
          <w:kern w:val="16"/>
        </w:rPr>
        <w:t>House Rule 4.5 requires standing committees to prepare and make available to the public the minutes of committee meetings, but the minutes do not have to be verbatim accounts of meetings. It is the practice of the Legislative Oversight Committee to provide minutes for its subcommittee meetings.</w:t>
      </w:r>
    </w:p>
    <w:p w:rsidR="006D3A72" w:rsidRPr="006D3A72" w:rsidRDefault="006D3A72" w:rsidP="006D3A72">
      <w:pPr>
        <w:ind w:left="720"/>
        <w:rPr>
          <w:rFonts w:ascii="Californian FB" w:hAnsi="Californian FB"/>
          <w:kern w:val="16"/>
        </w:rPr>
      </w:pPr>
    </w:p>
    <w:p w:rsidR="00C20682" w:rsidRPr="006D3A72" w:rsidRDefault="00C20682" w:rsidP="006D3A72">
      <w:pPr>
        <w:numPr>
          <w:ilvl w:val="0"/>
          <w:numId w:val="6"/>
        </w:numPr>
        <w:spacing w:line="276" w:lineRule="auto"/>
        <w:contextualSpacing/>
        <w:rPr>
          <w:rFonts w:ascii="Californian FB" w:hAnsi="Californian FB"/>
          <w:b/>
          <w:kern w:val="16"/>
        </w:rPr>
      </w:pPr>
      <w:r w:rsidRPr="00C20682">
        <w:rPr>
          <w:rFonts w:ascii="Californian FB" w:hAnsi="Californian FB"/>
          <w:kern w:val="16"/>
        </w:rPr>
        <w:t xml:space="preserve">Representative </w:t>
      </w:r>
      <w:r w:rsidR="00C26B72">
        <w:rPr>
          <w:rFonts w:ascii="Californian FB" w:hAnsi="Californian FB"/>
          <w:kern w:val="16"/>
        </w:rPr>
        <w:t>Douglas</w:t>
      </w:r>
      <w:r w:rsidR="003D1DFB">
        <w:rPr>
          <w:rFonts w:ascii="Californian FB" w:hAnsi="Californian FB"/>
          <w:kern w:val="16"/>
        </w:rPr>
        <w:t xml:space="preserve"> </w:t>
      </w:r>
      <w:r w:rsidR="00905F90">
        <w:rPr>
          <w:rFonts w:ascii="Californian FB" w:hAnsi="Californian FB"/>
          <w:kern w:val="16"/>
        </w:rPr>
        <w:t xml:space="preserve">moves to approve the </w:t>
      </w:r>
      <w:r w:rsidRPr="00726B18">
        <w:rPr>
          <w:rFonts w:ascii="Californian FB" w:hAnsi="Californian FB"/>
          <w:kern w:val="16"/>
        </w:rPr>
        <w:t xml:space="preserve">meeting minutes from </w:t>
      </w:r>
      <w:r w:rsidR="005F6434">
        <w:rPr>
          <w:rFonts w:ascii="Californian FB" w:hAnsi="Californian FB"/>
          <w:kern w:val="16"/>
        </w:rPr>
        <w:t xml:space="preserve">the </w:t>
      </w:r>
      <w:r w:rsidR="00C26B72">
        <w:rPr>
          <w:rFonts w:ascii="Californian FB" w:hAnsi="Californian FB"/>
          <w:kern w:val="16"/>
        </w:rPr>
        <w:t>October 24</w:t>
      </w:r>
      <w:r w:rsidRPr="00C20682">
        <w:rPr>
          <w:rFonts w:ascii="Californian FB" w:hAnsi="Californian FB"/>
          <w:kern w:val="16"/>
        </w:rPr>
        <w:t>, 2017</w:t>
      </w:r>
      <w:r w:rsidR="00BF4C2A">
        <w:rPr>
          <w:rFonts w:ascii="Californian FB" w:hAnsi="Californian FB"/>
          <w:kern w:val="16"/>
        </w:rPr>
        <w:t>,</w:t>
      </w:r>
      <w:r w:rsidRPr="00C20682">
        <w:rPr>
          <w:rFonts w:ascii="Californian FB" w:hAnsi="Californian FB"/>
          <w:kern w:val="16"/>
        </w:rPr>
        <w:t xml:space="preserve"> meeting</w:t>
      </w:r>
      <w:r w:rsidR="0090021C">
        <w:rPr>
          <w:rFonts w:ascii="Californian FB" w:hAnsi="Californian FB"/>
          <w:kern w:val="16"/>
        </w:rPr>
        <w:t>.</w:t>
      </w:r>
    </w:p>
    <w:p w:rsidR="006D3A72" w:rsidRPr="007B58D4" w:rsidRDefault="006D3A72" w:rsidP="006D3A72">
      <w:pPr>
        <w:spacing w:before="160" w:after="160" w:line="300" w:lineRule="exact"/>
        <w:ind w:left="720"/>
        <w:contextualSpacing/>
        <w:rPr>
          <w:rFonts w:ascii="Californian FB" w:hAnsi="Californian FB"/>
          <w:b/>
          <w:kern w:val="16"/>
        </w:rPr>
      </w:pPr>
    </w:p>
    <w:tbl>
      <w:tblPr>
        <w:tblStyle w:val="TableGrid1"/>
        <w:tblW w:w="8418" w:type="dxa"/>
        <w:tblInd w:w="535" w:type="dxa"/>
        <w:tblLook w:val="04A0" w:firstRow="1" w:lastRow="0" w:firstColumn="1" w:lastColumn="0" w:noHBand="0" w:noVBand="1"/>
      </w:tblPr>
      <w:tblGrid>
        <w:gridCol w:w="3253"/>
        <w:gridCol w:w="1043"/>
        <w:gridCol w:w="1427"/>
        <w:gridCol w:w="1436"/>
        <w:gridCol w:w="1259"/>
      </w:tblGrid>
      <w:tr w:rsidR="00C20682" w:rsidRPr="00C20682" w:rsidTr="00984009">
        <w:trPr>
          <w:trHeight w:val="628"/>
        </w:trPr>
        <w:tc>
          <w:tcPr>
            <w:tcW w:w="3253" w:type="dxa"/>
            <w:vAlign w:val="center"/>
          </w:tcPr>
          <w:p w:rsidR="00C20682" w:rsidRPr="00C20682" w:rsidRDefault="00905F90" w:rsidP="00C26B72">
            <w:pPr>
              <w:rPr>
                <w:rFonts w:ascii="Californian FB" w:hAnsi="Californian FB"/>
                <w:b/>
              </w:rPr>
            </w:pPr>
            <w:r>
              <w:rPr>
                <w:rFonts w:ascii="Californian FB" w:hAnsi="Californian FB"/>
                <w:b/>
              </w:rPr>
              <w:t xml:space="preserve">Representative </w:t>
            </w:r>
            <w:r w:rsidR="00C26B72">
              <w:rPr>
                <w:rFonts w:ascii="Californian FB" w:hAnsi="Californian FB"/>
                <w:b/>
              </w:rPr>
              <w:t>Douglas</w:t>
            </w:r>
            <w:r w:rsidR="00FA1342">
              <w:rPr>
                <w:rFonts w:ascii="Californian FB" w:hAnsi="Californian FB"/>
                <w:b/>
              </w:rPr>
              <w:t xml:space="preserve"> moves to approve the</w:t>
            </w:r>
            <w:r w:rsidR="0013057C" w:rsidRPr="00726B18">
              <w:rPr>
                <w:rFonts w:ascii="Californian FB" w:hAnsi="Californian FB"/>
                <w:b/>
              </w:rPr>
              <w:t xml:space="preserve"> meeting minutes from </w:t>
            </w:r>
            <w:r w:rsidR="005F6434">
              <w:rPr>
                <w:rFonts w:ascii="Californian FB" w:hAnsi="Californian FB"/>
                <w:b/>
              </w:rPr>
              <w:t xml:space="preserve">the </w:t>
            </w:r>
            <w:r w:rsidR="00C26B72">
              <w:rPr>
                <w:rFonts w:ascii="Californian FB" w:hAnsi="Californian FB"/>
                <w:b/>
              </w:rPr>
              <w:t>Octo</w:t>
            </w:r>
            <w:r w:rsidR="003D1DFB">
              <w:rPr>
                <w:rFonts w:ascii="Californian FB" w:hAnsi="Californian FB"/>
                <w:b/>
              </w:rPr>
              <w:t>ber</w:t>
            </w:r>
            <w:r w:rsidR="00C26B72">
              <w:rPr>
                <w:rFonts w:ascii="Californian FB" w:hAnsi="Californian FB"/>
                <w:b/>
              </w:rPr>
              <w:t xml:space="preserve"> 24</w:t>
            </w:r>
            <w:r w:rsidR="0090021C">
              <w:rPr>
                <w:rFonts w:ascii="Californian FB" w:hAnsi="Californian FB"/>
                <w:b/>
              </w:rPr>
              <w:t>, 2017 meetings</w:t>
            </w:r>
          </w:p>
        </w:tc>
        <w:tc>
          <w:tcPr>
            <w:tcW w:w="1043" w:type="dxa"/>
            <w:vAlign w:val="center"/>
          </w:tcPr>
          <w:p w:rsidR="00C20682" w:rsidRPr="00C20682" w:rsidRDefault="00C20682" w:rsidP="00C20682">
            <w:pPr>
              <w:jc w:val="center"/>
              <w:rPr>
                <w:rFonts w:ascii="Californian FB" w:hAnsi="Californian FB"/>
              </w:rPr>
            </w:pPr>
            <w:r w:rsidRPr="00C20682">
              <w:rPr>
                <w:rFonts w:ascii="Californian FB" w:hAnsi="Californian FB"/>
              </w:rPr>
              <w:t>Yea</w:t>
            </w:r>
          </w:p>
        </w:tc>
        <w:tc>
          <w:tcPr>
            <w:tcW w:w="1427" w:type="dxa"/>
            <w:vAlign w:val="center"/>
          </w:tcPr>
          <w:p w:rsidR="00C20682" w:rsidRPr="00C20682" w:rsidRDefault="00C20682" w:rsidP="00C20682">
            <w:pPr>
              <w:jc w:val="center"/>
              <w:rPr>
                <w:rFonts w:ascii="Californian FB" w:hAnsi="Californian FB"/>
              </w:rPr>
            </w:pPr>
            <w:r w:rsidRPr="00C20682">
              <w:rPr>
                <w:rFonts w:ascii="Californian FB" w:hAnsi="Californian FB"/>
              </w:rPr>
              <w:t>Nay</w:t>
            </w:r>
          </w:p>
        </w:tc>
        <w:tc>
          <w:tcPr>
            <w:tcW w:w="1436" w:type="dxa"/>
            <w:vAlign w:val="center"/>
          </w:tcPr>
          <w:p w:rsidR="00C20682" w:rsidRPr="00C20682" w:rsidRDefault="00C20682" w:rsidP="00C20682">
            <w:pPr>
              <w:jc w:val="center"/>
              <w:rPr>
                <w:rFonts w:ascii="Californian FB" w:hAnsi="Californian FB"/>
              </w:rPr>
            </w:pPr>
            <w:r w:rsidRPr="00C20682">
              <w:rPr>
                <w:rFonts w:ascii="Californian FB" w:hAnsi="Californian FB"/>
              </w:rPr>
              <w:t>Not Voting (Absent)</w:t>
            </w:r>
          </w:p>
        </w:tc>
        <w:tc>
          <w:tcPr>
            <w:tcW w:w="1259" w:type="dxa"/>
          </w:tcPr>
          <w:p w:rsidR="00C20682" w:rsidRPr="00C20682" w:rsidRDefault="00C20682" w:rsidP="00C20682">
            <w:pPr>
              <w:jc w:val="center"/>
              <w:rPr>
                <w:rFonts w:ascii="Californian FB" w:hAnsi="Californian FB"/>
              </w:rPr>
            </w:pPr>
            <w:r w:rsidRPr="00C20682">
              <w:rPr>
                <w:rFonts w:ascii="Californian FB" w:hAnsi="Californian FB"/>
              </w:rPr>
              <w:t>Not Voting (Present)</w:t>
            </w:r>
          </w:p>
        </w:tc>
      </w:tr>
      <w:tr w:rsidR="00C20682" w:rsidRPr="00C20682" w:rsidTr="00984009">
        <w:trPr>
          <w:trHeight w:val="301"/>
        </w:trPr>
        <w:tc>
          <w:tcPr>
            <w:tcW w:w="3253" w:type="dxa"/>
            <w:vAlign w:val="center"/>
          </w:tcPr>
          <w:p w:rsidR="00C20682" w:rsidRPr="00C20682" w:rsidRDefault="00C20682" w:rsidP="00C20682">
            <w:pPr>
              <w:rPr>
                <w:rFonts w:ascii="Californian FB" w:hAnsi="Californian FB"/>
              </w:rPr>
            </w:pPr>
            <w:r w:rsidRPr="00C20682">
              <w:rPr>
                <w:rFonts w:ascii="Californian FB" w:hAnsi="Californian FB"/>
              </w:rPr>
              <w:t xml:space="preserve">Rep. </w:t>
            </w:r>
            <w:r w:rsidR="0013057C" w:rsidRPr="00726B18">
              <w:rPr>
                <w:rFonts w:ascii="Californian FB" w:hAnsi="Californian FB" w:cs="Times New Roman"/>
                <w:spacing w:val="4"/>
              </w:rPr>
              <w:t>William K. Bowers</w:t>
            </w:r>
          </w:p>
        </w:tc>
        <w:tc>
          <w:tcPr>
            <w:tcW w:w="1043" w:type="dxa"/>
            <w:vAlign w:val="center"/>
          </w:tcPr>
          <w:p w:rsidR="00C20682" w:rsidRPr="00C20682" w:rsidRDefault="00C20682" w:rsidP="00C20682">
            <w:pPr>
              <w:jc w:val="center"/>
              <w:rPr>
                <w:rFonts w:ascii="Californian FB" w:hAnsi="Californian FB"/>
              </w:rPr>
            </w:pPr>
          </w:p>
        </w:tc>
        <w:tc>
          <w:tcPr>
            <w:tcW w:w="1427" w:type="dxa"/>
            <w:vAlign w:val="center"/>
          </w:tcPr>
          <w:p w:rsidR="00C20682" w:rsidRPr="00C20682" w:rsidRDefault="00C20682" w:rsidP="00C20682">
            <w:pPr>
              <w:jc w:val="center"/>
              <w:rPr>
                <w:rFonts w:ascii="Californian FB" w:hAnsi="Californian FB"/>
              </w:rPr>
            </w:pPr>
          </w:p>
        </w:tc>
        <w:tc>
          <w:tcPr>
            <w:tcW w:w="1436" w:type="dxa"/>
            <w:vAlign w:val="center"/>
          </w:tcPr>
          <w:p w:rsidR="00C20682" w:rsidRPr="00C20682" w:rsidRDefault="007F20B0" w:rsidP="00C20682">
            <w:pPr>
              <w:jc w:val="center"/>
              <w:rPr>
                <w:rFonts w:ascii="Californian FB" w:hAnsi="Californian FB"/>
              </w:rPr>
            </w:pPr>
            <w:r w:rsidRPr="00C20682">
              <w:rPr>
                <w:rFonts w:ascii="Californian FB" w:hAnsi="Californian FB"/>
              </w:rPr>
              <w:sym w:font="Wingdings" w:char="F0FC"/>
            </w:r>
          </w:p>
        </w:tc>
        <w:tc>
          <w:tcPr>
            <w:tcW w:w="1259" w:type="dxa"/>
          </w:tcPr>
          <w:p w:rsidR="00C20682" w:rsidRPr="00C20682" w:rsidRDefault="00C20682" w:rsidP="00C20682">
            <w:pPr>
              <w:jc w:val="center"/>
              <w:rPr>
                <w:rFonts w:ascii="Californian FB" w:hAnsi="Californian FB"/>
              </w:rPr>
            </w:pPr>
          </w:p>
        </w:tc>
      </w:tr>
      <w:tr w:rsidR="00C20682" w:rsidRPr="00C20682" w:rsidTr="00984009">
        <w:trPr>
          <w:trHeight w:val="301"/>
        </w:trPr>
        <w:tc>
          <w:tcPr>
            <w:tcW w:w="3253" w:type="dxa"/>
            <w:vAlign w:val="center"/>
          </w:tcPr>
          <w:p w:rsidR="00C20682" w:rsidRPr="00C20682" w:rsidRDefault="00C20682" w:rsidP="00C20682">
            <w:pPr>
              <w:rPr>
                <w:rFonts w:ascii="Californian FB" w:hAnsi="Californian FB"/>
              </w:rPr>
            </w:pPr>
            <w:r w:rsidRPr="00C20682">
              <w:rPr>
                <w:rFonts w:ascii="Californian FB" w:hAnsi="Californian FB"/>
              </w:rPr>
              <w:t xml:space="preserve">Rep. </w:t>
            </w:r>
            <w:proofErr w:type="spellStart"/>
            <w:r w:rsidR="0013057C" w:rsidRPr="00726B18">
              <w:rPr>
                <w:rFonts w:ascii="Californian FB" w:hAnsi="Californian FB" w:cs="Times New Roman"/>
                <w:spacing w:val="4"/>
              </w:rPr>
              <w:t>MaryGail</w:t>
            </w:r>
            <w:proofErr w:type="spellEnd"/>
            <w:r w:rsidR="0013057C" w:rsidRPr="00726B18">
              <w:rPr>
                <w:rFonts w:ascii="Californian FB" w:hAnsi="Californian FB" w:cs="Times New Roman"/>
                <w:spacing w:val="4"/>
              </w:rPr>
              <w:t xml:space="preserve"> Douglas</w:t>
            </w:r>
          </w:p>
        </w:tc>
        <w:tc>
          <w:tcPr>
            <w:tcW w:w="1043" w:type="dxa"/>
            <w:vAlign w:val="center"/>
          </w:tcPr>
          <w:p w:rsidR="00C20682" w:rsidRPr="00C20682" w:rsidRDefault="007F20B0" w:rsidP="00C20682">
            <w:pPr>
              <w:jc w:val="center"/>
              <w:rPr>
                <w:rFonts w:ascii="Californian FB" w:hAnsi="Californian FB"/>
              </w:rPr>
            </w:pPr>
            <w:r w:rsidRPr="00C20682">
              <w:rPr>
                <w:rFonts w:ascii="Californian FB" w:hAnsi="Californian FB"/>
              </w:rPr>
              <w:sym w:font="Wingdings" w:char="F0FC"/>
            </w:r>
          </w:p>
        </w:tc>
        <w:tc>
          <w:tcPr>
            <w:tcW w:w="1427" w:type="dxa"/>
            <w:vAlign w:val="center"/>
          </w:tcPr>
          <w:p w:rsidR="00C20682" w:rsidRPr="00C20682" w:rsidRDefault="00C20682" w:rsidP="00C20682">
            <w:pPr>
              <w:jc w:val="center"/>
              <w:rPr>
                <w:rFonts w:ascii="Californian FB" w:hAnsi="Californian FB"/>
              </w:rPr>
            </w:pPr>
          </w:p>
        </w:tc>
        <w:tc>
          <w:tcPr>
            <w:tcW w:w="1436" w:type="dxa"/>
            <w:vAlign w:val="center"/>
          </w:tcPr>
          <w:p w:rsidR="00C20682" w:rsidRPr="00C20682" w:rsidRDefault="00C20682" w:rsidP="00C20682">
            <w:pPr>
              <w:jc w:val="center"/>
              <w:rPr>
                <w:rFonts w:ascii="Californian FB" w:hAnsi="Californian FB"/>
              </w:rPr>
            </w:pPr>
          </w:p>
        </w:tc>
        <w:tc>
          <w:tcPr>
            <w:tcW w:w="1259" w:type="dxa"/>
          </w:tcPr>
          <w:p w:rsidR="00C20682" w:rsidRPr="00C20682" w:rsidRDefault="00C20682" w:rsidP="00C20682">
            <w:pPr>
              <w:jc w:val="center"/>
              <w:rPr>
                <w:rFonts w:ascii="Californian FB" w:hAnsi="Californian FB"/>
              </w:rPr>
            </w:pPr>
          </w:p>
        </w:tc>
      </w:tr>
      <w:tr w:rsidR="00C20682" w:rsidRPr="00C20682" w:rsidTr="00984009">
        <w:trPr>
          <w:trHeight w:val="301"/>
        </w:trPr>
        <w:tc>
          <w:tcPr>
            <w:tcW w:w="3253" w:type="dxa"/>
            <w:vAlign w:val="center"/>
          </w:tcPr>
          <w:p w:rsidR="00C20682" w:rsidRPr="00C20682" w:rsidRDefault="00C20682" w:rsidP="00C20682">
            <w:pPr>
              <w:rPr>
                <w:rFonts w:ascii="Californian FB" w:hAnsi="Californian FB"/>
              </w:rPr>
            </w:pPr>
            <w:r w:rsidRPr="00C20682">
              <w:rPr>
                <w:rFonts w:ascii="Californian FB" w:hAnsi="Californian FB"/>
              </w:rPr>
              <w:t xml:space="preserve">Rep. </w:t>
            </w:r>
            <w:r w:rsidR="0013057C" w:rsidRPr="00726B18">
              <w:rPr>
                <w:rFonts w:ascii="Californian FB" w:hAnsi="Californian FB" w:cs="Times New Roman"/>
                <w:spacing w:val="4"/>
              </w:rPr>
              <w:t>Henderson</w:t>
            </w:r>
          </w:p>
        </w:tc>
        <w:tc>
          <w:tcPr>
            <w:tcW w:w="1043" w:type="dxa"/>
            <w:vAlign w:val="center"/>
          </w:tcPr>
          <w:p w:rsidR="00C20682" w:rsidRPr="00C20682" w:rsidRDefault="00C20682" w:rsidP="00C20682">
            <w:pPr>
              <w:jc w:val="center"/>
              <w:rPr>
                <w:rFonts w:ascii="Californian FB" w:hAnsi="Californian FB"/>
              </w:rPr>
            </w:pPr>
            <w:r w:rsidRPr="00C20682">
              <w:rPr>
                <w:rFonts w:ascii="Californian FB" w:hAnsi="Californian FB"/>
              </w:rPr>
              <w:sym w:font="Wingdings" w:char="F0FC"/>
            </w:r>
          </w:p>
        </w:tc>
        <w:tc>
          <w:tcPr>
            <w:tcW w:w="1427" w:type="dxa"/>
            <w:vAlign w:val="center"/>
          </w:tcPr>
          <w:p w:rsidR="00C20682" w:rsidRPr="00C20682" w:rsidRDefault="00C20682" w:rsidP="00C20682">
            <w:pPr>
              <w:jc w:val="center"/>
              <w:rPr>
                <w:rFonts w:ascii="Californian FB" w:hAnsi="Californian FB"/>
              </w:rPr>
            </w:pPr>
          </w:p>
        </w:tc>
        <w:tc>
          <w:tcPr>
            <w:tcW w:w="1436" w:type="dxa"/>
            <w:vAlign w:val="center"/>
          </w:tcPr>
          <w:p w:rsidR="00C20682" w:rsidRPr="00C20682" w:rsidRDefault="00C20682" w:rsidP="00C20682">
            <w:pPr>
              <w:jc w:val="center"/>
              <w:rPr>
                <w:rFonts w:ascii="Californian FB" w:hAnsi="Californian FB"/>
              </w:rPr>
            </w:pPr>
          </w:p>
        </w:tc>
        <w:tc>
          <w:tcPr>
            <w:tcW w:w="1259" w:type="dxa"/>
          </w:tcPr>
          <w:p w:rsidR="00C20682" w:rsidRPr="00C20682" w:rsidRDefault="00C20682" w:rsidP="00C20682">
            <w:pPr>
              <w:jc w:val="center"/>
              <w:rPr>
                <w:rFonts w:ascii="Californian FB" w:hAnsi="Californian FB"/>
              </w:rPr>
            </w:pPr>
          </w:p>
        </w:tc>
      </w:tr>
      <w:tr w:rsidR="00C20682" w:rsidRPr="00C20682" w:rsidTr="00984009">
        <w:trPr>
          <w:trHeight w:val="301"/>
        </w:trPr>
        <w:tc>
          <w:tcPr>
            <w:tcW w:w="3253" w:type="dxa"/>
            <w:vAlign w:val="center"/>
          </w:tcPr>
          <w:p w:rsidR="00C20682" w:rsidRPr="00C20682" w:rsidRDefault="00C20682" w:rsidP="0013057C">
            <w:pPr>
              <w:rPr>
                <w:rFonts w:ascii="Californian FB" w:hAnsi="Californian FB"/>
              </w:rPr>
            </w:pPr>
            <w:r w:rsidRPr="00C20682">
              <w:rPr>
                <w:rFonts w:ascii="Californian FB" w:hAnsi="Californian FB"/>
              </w:rPr>
              <w:t xml:space="preserve">Rep. </w:t>
            </w:r>
            <w:r w:rsidR="0013057C" w:rsidRPr="00726B18">
              <w:rPr>
                <w:rFonts w:ascii="Californian FB" w:hAnsi="Californian FB"/>
              </w:rPr>
              <w:t>Taylor</w:t>
            </w:r>
          </w:p>
        </w:tc>
        <w:tc>
          <w:tcPr>
            <w:tcW w:w="1043" w:type="dxa"/>
            <w:vAlign w:val="center"/>
          </w:tcPr>
          <w:p w:rsidR="00C20682" w:rsidRPr="00C20682" w:rsidRDefault="005F6434" w:rsidP="00C20682">
            <w:pPr>
              <w:jc w:val="center"/>
              <w:rPr>
                <w:rFonts w:ascii="Californian FB" w:hAnsi="Californian FB"/>
              </w:rPr>
            </w:pPr>
            <w:r w:rsidRPr="00C20682">
              <w:rPr>
                <w:rFonts w:ascii="Californian FB" w:hAnsi="Californian FB"/>
              </w:rPr>
              <w:sym w:font="Wingdings" w:char="F0FC"/>
            </w:r>
          </w:p>
        </w:tc>
        <w:tc>
          <w:tcPr>
            <w:tcW w:w="1427" w:type="dxa"/>
            <w:vAlign w:val="center"/>
          </w:tcPr>
          <w:p w:rsidR="00C20682" w:rsidRPr="00C20682" w:rsidRDefault="00C20682" w:rsidP="00C20682">
            <w:pPr>
              <w:jc w:val="center"/>
              <w:rPr>
                <w:rFonts w:ascii="Californian FB" w:hAnsi="Californian FB"/>
              </w:rPr>
            </w:pPr>
          </w:p>
        </w:tc>
        <w:tc>
          <w:tcPr>
            <w:tcW w:w="1436" w:type="dxa"/>
            <w:vAlign w:val="center"/>
          </w:tcPr>
          <w:p w:rsidR="00C20682" w:rsidRPr="00C20682" w:rsidRDefault="00C20682" w:rsidP="0090021C">
            <w:pPr>
              <w:jc w:val="center"/>
              <w:rPr>
                <w:rFonts w:ascii="Californian FB" w:hAnsi="Californian FB"/>
              </w:rPr>
            </w:pPr>
          </w:p>
        </w:tc>
        <w:tc>
          <w:tcPr>
            <w:tcW w:w="1259" w:type="dxa"/>
          </w:tcPr>
          <w:p w:rsidR="00C20682" w:rsidRPr="00C20682" w:rsidRDefault="00C20682" w:rsidP="00C20682">
            <w:pPr>
              <w:rPr>
                <w:rFonts w:ascii="Californian FB" w:hAnsi="Californian FB"/>
              </w:rPr>
            </w:pPr>
          </w:p>
        </w:tc>
      </w:tr>
    </w:tbl>
    <w:p w:rsidR="00CE1708" w:rsidRPr="00726B18" w:rsidRDefault="00CE1708" w:rsidP="00CE1708">
      <w:pPr>
        <w:spacing w:after="120"/>
        <w:rPr>
          <w:rFonts w:ascii="Californian FB" w:hAnsi="Californian FB" w:cs="Times New Roman"/>
          <w:spacing w:val="4"/>
        </w:rPr>
      </w:pPr>
    </w:p>
    <w:p w:rsidR="00CE1708" w:rsidRPr="00726B18" w:rsidRDefault="00CE1708" w:rsidP="00CE1708">
      <w:pPr>
        <w:spacing w:after="120"/>
        <w:rPr>
          <w:rFonts w:ascii="Californian FB" w:hAnsi="Californian FB" w:cs="Times New Roman"/>
          <w:b/>
          <w:spacing w:val="4"/>
        </w:rPr>
      </w:pPr>
      <w:r w:rsidRPr="00726B18">
        <w:rPr>
          <w:rFonts w:ascii="Californian FB" w:hAnsi="Californian FB" w:cs="Times New Roman"/>
          <w:b/>
          <w:spacing w:val="4"/>
        </w:rPr>
        <w:t xml:space="preserve">Meeting </w:t>
      </w:r>
    </w:p>
    <w:p w:rsidR="00A45C1C" w:rsidRPr="00E72589" w:rsidRDefault="00346CB7" w:rsidP="00E72589">
      <w:pPr>
        <w:pStyle w:val="ListParagraph"/>
        <w:numPr>
          <w:ilvl w:val="0"/>
          <w:numId w:val="3"/>
        </w:numPr>
        <w:spacing w:line="276" w:lineRule="auto"/>
        <w:ind w:left="994"/>
        <w:contextualSpacing w:val="0"/>
        <w:rPr>
          <w:rFonts w:ascii="Californian FB" w:hAnsi="Californian FB" w:cs="Times New Roman"/>
          <w:spacing w:val="4"/>
        </w:rPr>
      </w:pPr>
      <w:r w:rsidRPr="00726B18">
        <w:rPr>
          <w:rFonts w:ascii="Californian FB" w:hAnsi="Californian FB" w:cs="Times New Roman"/>
          <w:spacing w:val="4"/>
        </w:rPr>
        <w:t xml:space="preserve">Chair Henderson </w:t>
      </w:r>
      <w:r w:rsidR="00B43180">
        <w:rPr>
          <w:rFonts w:ascii="Californian FB" w:hAnsi="Californian FB" w:cs="Times New Roman"/>
          <w:spacing w:val="4"/>
        </w:rPr>
        <w:t xml:space="preserve">explains </w:t>
      </w:r>
      <w:r w:rsidR="003D1DFB">
        <w:rPr>
          <w:rFonts w:ascii="Californian FB" w:hAnsi="Californian FB" w:cs="Times New Roman"/>
          <w:spacing w:val="4"/>
        </w:rPr>
        <w:t xml:space="preserve">that </w:t>
      </w:r>
      <w:r w:rsidR="001860B1">
        <w:rPr>
          <w:rFonts w:ascii="Californian FB" w:hAnsi="Californian FB" w:cs="Times New Roman"/>
          <w:spacing w:val="4"/>
        </w:rPr>
        <w:t>this</w:t>
      </w:r>
      <w:r w:rsidR="003D1DFB">
        <w:rPr>
          <w:rFonts w:ascii="Californian FB" w:hAnsi="Californian FB" w:cs="Times New Roman"/>
          <w:spacing w:val="4"/>
        </w:rPr>
        <w:t xml:space="preserve"> is the </w:t>
      </w:r>
      <w:r w:rsidR="00C26B72">
        <w:rPr>
          <w:rFonts w:ascii="Californian FB" w:hAnsi="Californian FB" w:cs="Times New Roman"/>
          <w:spacing w:val="4"/>
        </w:rPr>
        <w:t>fourth</w:t>
      </w:r>
      <w:r w:rsidR="00B43180">
        <w:rPr>
          <w:rFonts w:ascii="Californian FB" w:hAnsi="Californian FB" w:cs="Times New Roman"/>
          <w:spacing w:val="4"/>
        </w:rPr>
        <w:t xml:space="preserve"> meeting with the Department of Disabilities and Special Need (</w:t>
      </w:r>
      <w:proofErr w:type="spellStart"/>
      <w:r w:rsidR="00B43180">
        <w:rPr>
          <w:rFonts w:ascii="Californian FB" w:hAnsi="Californian FB" w:cs="Times New Roman"/>
          <w:spacing w:val="4"/>
        </w:rPr>
        <w:t>DDSN</w:t>
      </w:r>
      <w:proofErr w:type="spellEnd"/>
      <w:r w:rsidR="00B43180">
        <w:rPr>
          <w:rFonts w:ascii="Californian FB" w:hAnsi="Californian FB" w:cs="Times New Roman"/>
          <w:spacing w:val="4"/>
        </w:rPr>
        <w:t>).</w:t>
      </w:r>
    </w:p>
    <w:p w:rsidR="00E72589" w:rsidRPr="00AE14FF" w:rsidRDefault="00E72589" w:rsidP="00E72589">
      <w:pPr>
        <w:pStyle w:val="ListParagraph"/>
        <w:spacing w:line="276" w:lineRule="auto"/>
        <w:ind w:left="994"/>
        <w:contextualSpacing w:val="0"/>
        <w:rPr>
          <w:rFonts w:ascii="Californian FB" w:hAnsi="Californian FB" w:cs="Times New Roman"/>
          <w:spacing w:val="4"/>
        </w:rPr>
      </w:pPr>
    </w:p>
    <w:p w:rsidR="001860B1" w:rsidRDefault="00CC0BD2" w:rsidP="00C26B72">
      <w:pPr>
        <w:pStyle w:val="ListParagraph"/>
        <w:numPr>
          <w:ilvl w:val="0"/>
          <w:numId w:val="3"/>
        </w:numPr>
        <w:rPr>
          <w:rFonts w:ascii="Californian FB" w:hAnsi="Californian FB"/>
        </w:rPr>
      </w:pPr>
      <w:r w:rsidRPr="00B43180">
        <w:rPr>
          <w:rFonts w:ascii="Californian FB" w:hAnsi="Californian FB"/>
        </w:rPr>
        <w:t>Chair</w:t>
      </w:r>
      <w:r w:rsidR="00B43180" w:rsidRPr="00B43180">
        <w:rPr>
          <w:rFonts w:ascii="Californian FB" w:hAnsi="Californian FB"/>
        </w:rPr>
        <w:t xml:space="preserve"> Henderson explains that </w:t>
      </w:r>
      <w:r w:rsidR="00C26B72">
        <w:rPr>
          <w:rFonts w:ascii="Californian FB" w:hAnsi="Californian FB"/>
        </w:rPr>
        <w:t xml:space="preserve">the purpose of today’s meeting is to </w:t>
      </w:r>
      <w:r w:rsidR="00C26B72" w:rsidRPr="00C26B72">
        <w:rPr>
          <w:rFonts w:ascii="Californian FB" w:hAnsi="Californian FB"/>
        </w:rPr>
        <w:t xml:space="preserve">receive information about the agency’s human resources, and hear the remainder of the presentation from the October </w:t>
      </w:r>
      <w:r w:rsidR="009E4EBD">
        <w:rPr>
          <w:rFonts w:ascii="Californian FB" w:hAnsi="Californian FB"/>
        </w:rPr>
        <w:t>6th</w:t>
      </w:r>
      <w:r w:rsidR="004F35FE">
        <w:rPr>
          <w:rFonts w:ascii="Californian FB" w:hAnsi="Californian FB"/>
        </w:rPr>
        <w:t>, 2017 meeting</w:t>
      </w:r>
      <w:r w:rsidR="00C26B72" w:rsidRPr="00C26B72">
        <w:rPr>
          <w:rFonts w:ascii="Californian FB" w:hAnsi="Californian FB"/>
        </w:rPr>
        <w:t xml:space="preserve">.  </w:t>
      </w:r>
    </w:p>
    <w:p w:rsidR="001860B1" w:rsidRDefault="001860B1" w:rsidP="001860B1">
      <w:pPr>
        <w:pStyle w:val="ListParagraph"/>
        <w:ind w:left="990"/>
        <w:rPr>
          <w:rFonts w:ascii="Californian FB" w:hAnsi="Californian FB"/>
        </w:rPr>
      </w:pPr>
    </w:p>
    <w:p w:rsidR="009D245E" w:rsidRPr="009E4EBD" w:rsidRDefault="00926158" w:rsidP="009E4EBD">
      <w:pPr>
        <w:pStyle w:val="ListParagraph"/>
        <w:numPr>
          <w:ilvl w:val="0"/>
          <w:numId w:val="3"/>
        </w:numPr>
        <w:rPr>
          <w:rFonts w:ascii="Californian FB" w:hAnsi="Californian FB" w:cs="Times New Roman"/>
          <w:spacing w:val="4"/>
        </w:rPr>
      </w:pPr>
      <w:r>
        <w:rPr>
          <w:rFonts w:ascii="Californian FB" w:hAnsi="Californian FB"/>
        </w:rPr>
        <w:t xml:space="preserve">Chair Henderson </w:t>
      </w:r>
      <w:r w:rsidRPr="00926158">
        <w:rPr>
          <w:rFonts w:ascii="Californian FB" w:hAnsi="Californian FB"/>
        </w:rPr>
        <w:t>reminds everyone that has pr</w:t>
      </w:r>
      <w:r>
        <w:rPr>
          <w:rFonts w:ascii="Californian FB" w:hAnsi="Californian FB"/>
        </w:rPr>
        <w:t xml:space="preserve">eviously been sworn in that they </w:t>
      </w:r>
      <w:r w:rsidRPr="00926158">
        <w:rPr>
          <w:rFonts w:ascii="Californian FB" w:hAnsi="Californian FB"/>
        </w:rPr>
        <w:t>remain under oath for any testimony before this Sub</w:t>
      </w:r>
      <w:r w:rsidR="009E4EBD">
        <w:rPr>
          <w:rFonts w:ascii="Californian FB" w:hAnsi="Californian FB"/>
        </w:rPr>
        <w:t>committee or the full Committee.</w:t>
      </w:r>
    </w:p>
    <w:p w:rsidR="009E4EBD" w:rsidRDefault="009E4EBD" w:rsidP="009E4EBD">
      <w:pPr>
        <w:pStyle w:val="ListParagraph"/>
        <w:ind w:left="990"/>
        <w:rPr>
          <w:rFonts w:ascii="Californian FB" w:hAnsi="Californian FB" w:cs="Times New Roman"/>
          <w:spacing w:val="4"/>
        </w:rPr>
      </w:pPr>
    </w:p>
    <w:p w:rsidR="009F5769" w:rsidRDefault="009F5769" w:rsidP="009F5769">
      <w:pPr>
        <w:pStyle w:val="ListParagraph"/>
        <w:numPr>
          <w:ilvl w:val="0"/>
          <w:numId w:val="3"/>
        </w:numPr>
        <w:spacing w:line="276" w:lineRule="auto"/>
        <w:contextualSpacing w:val="0"/>
        <w:rPr>
          <w:rFonts w:ascii="Californian FB" w:hAnsi="Californian FB" w:cs="Times New Roman"/>
          <w:spacing w:val="4"/>
        </w:rPr>
      </w:pPr>
      <w:r w:rsidRPr="009F5769">
        <w:rPr>
          <w:rFonts w:ascii="Californian FB" w:hAnsi="Californian FB" w:cs="Times New Roman"/>
          <w:spacing w:val="4"/>
        </w:rPr>
        <w:t xml:space="preserve">Dr. Beverly A. H. </w:t>
      </w:r>
      <w:proofErr w:type="spellStart"/>
      <w:r w:rsidRPr="009F5769">
        <w:rPr>
          <w:rFonts w:ascii="Californian FB" w:hAnsi="Californian FB" w:cs="Times New Roman"/>
          <w:spacing w:val="4"/>
        </w:rPr>
        <w:t>Buscemi</w:t>
      </w:r>
      <w:proofErr w:type="spellEnd"/>
      <w:r w:rsidRPr="009F5769">
        <w:rPr>
          <w:rFonts w:ascii="Californian FB" w:hAnsi="Californian FB" w:cs="Times New Roman"/>
          <w:spacing w:val="4"/>
        </w:rPr>
        <w:t xml:space="preserve">, </w:t>
      </w:r>
      <w:proofErr w:type="spellStart"/>
      <w:r w:rsidRPr="009F5769">
        <w:rPr>
          <w:rFonts w:ascii="Californian FB" w:hAnsi="Californian FB" w:cs="Times New Roman"/>
          <w:spacing w:val="4"/>
        </w:rPr>
        <w:t>DDSN</w:t>
      </w:r>
      <w:proofErr w:type="spellEnd"/>
      <w:r w:rsidRPr="009F5769">
        <w:rPr>
          <w:rFonts w:ascii="Californian FB" w:hAnsi="Californian FB" w:cs="Times New Roman"/>
          <w:spacing w:val="4"/>
        </w:rPr>
        <w:t xml:space="preserve"> State Director</w:t>
      </w:r>
      <w:r>
        <w:rPr>
          <w:rFonts w:ascii="Californian FB" w:hAnsi="Californian FB" w:cs="Times New Roman"/>
          <w:spacing w:val="4"/>
        </w:rPr>
        <w:t>, provides testimony. Topics discussed included:</w:t>
      </w:r>
    </w:p>
    <w:p w:rsidR="009F5769" w:rsidRDefault="009F5769" w:rsidP="009F5769">
      <w:pPr>
        <w:pStyle w:val="ListParagraph"/>
        <w:numPr>
          <w:ilvl w:val="1"/>
          <w:numId w:val="3"/>
        </w:numPr>
        <w:spacing w:line="276" w:lineRule="auto"/>
        <w:rPr>
          <w:rFonts w:ascii="Californian FB" w:hAnsi="Californian FB" w:cs="Times New Roman"/>
          <w:spacing w:val="4"/>
        </w:rPr>
        <w:sectPr w:rsidR="009F5769" w:rsidSect="006C5183">
          <w:headerReference w:type="default" r:id="rId7"/>
          <w:footerReference w:type="default" r:id="rId8"/>
          <w:headerReference w:type="first" r:id="rId9"/>
          <w:footnotePr>
            <w:numFmt w:val="chicago"/>
          </w:footnotePr>
          <w:pgSz w:w="12240" w:h="15840"/>
          <w:pgMar w:top="1440" w:right="1440" w:bottom="1440" w:left="1440" w:header="720" w:footer="720" w:gutter="0"/>
          <w:cols w:space="720"/>
          <w:titlePg/>
          <w:docGrid w:linePitch="360"/>
        </w:sectPr>
      </w:pPr>
    </w:p>
    <w:p w:rsidR="00F62AE3" w:rsidRDefault="00F62AE3" w:rsidP="009F5769">
      <w:pPr>
        <w:pStyle w:val="ListParagraph"/>
        <w:numPr>
          <w:ilvl w:val="1"/>
          <w:numId w:val="3"/>
        </w:numPr>
        <w:spacing w:line="276" w:lineRule="auto"/>
        <w:rPr>
          <w:rFonts w:ascii="Californian FB" w:hAnsi="Californian FB" w:cs="Times New Roman"/>
          <w:spacing w:val="4"/>
        </w:rPr>
      </w:pPr>
      <w:r>
        <w:rPr>
          <w:rFonts w:ascii="Californian FB" w:hAnsi="Californian FB" w:cs="Times New Roman"/>
          <w:spacing w:val="4"/>
        </w:rPr>
        <w:t>Human Resources Overview</w:t>
      </w:r>
    </w:p>
    <w:p w:rsidR="00695F66" w:rsidRDefault="00E8597D" w:rsidP="00F62AE3">
      <w:pPr>
        <w:pStyle w:val="ListParagraph"/>
        <w:numPr>
          <w:ilvl w:val="2"/>
          <w:numId w:val="3"/>
        </w:numPr>
        <w:spacing w:line="276" w:lineRule="auto"/>
        <w:rPr>
          <w:rFonts w:ascii="Californian FB" w:hAnsi="Californian FB" w:cs="Times New Roman"/>
          <w:spacing w:val="4"/>
        </w:rPr>
      </w:pPr>
      <w:r>
        <w:rPr>
          <w:rFonts w:ascii="Californian FB" w:hAnsi="Californian FB" w:cs="Times New Roman"/>
          <w:spacing w:val="4"/>
        </w:rPr>
        <w:t>FTEs</w:t>
      </w:r>
    </w:p>
    <w:p w:rsidR="004F35FE" w:rsidRDefault="00E8597D" w:rsidP="00F62AE3">
      <w:pPr>
        <w:pStyle w:val="ListParagraph"/>
        <w:numPr>
          <w:ilvl w:val="2"/>
          <w:numId w:val="3"/>
        </w:numPr>
        <w:spacing w:line="276" w:lineRule="auto"/>
        <w:rPr>
          <w:rFonts w:ascii="Californian FB" w:hAnsi="Californian FB" w:cs="Times New Roman"/>
          <w:spacing w:val="4"/>
        </w:rPr>
      </w:pPr>
      <w:r>
        <w:rPr>
          <w:rFonts w:ascii="Californian FB" w:hAnsi="Californian FB" w:cs="Times New Roman"/>
          <w:spacing w:val="4"/>
        </w:rPr>
        <w:t>Turnover Rates</w:t>
      </w:r>
    </w:p>
    <w:p w:rsidR="00E8597D" w:rsidRPr="00E8597D" w:rsidRDefault="00F62AE3" w:rsidP="00F62AE3">
      <w:pPr>
        <w:pStyle w:val="ListParagraph"/>
        <w:numPr>
          <w:ilvl w:val="2"/>
          <w:numId w:val="3"/>
        </w:numPr>
        <w:rPr>
          <w:rFonts w:ascii="Californian FB" w:hAnsi="Californian FB" w:cs="Times New Roman"/>
          <w:spacing w:val="4"/>
        </w:rPr>
      </w:pPr>
      <w:r>
        <w:rPr>
          <w:rFonts w:ascii="Californian FB" w:hAnsi="Californian FB" w:cs="Times New Roman"/>
          <w:spacing w:val="4"/>
        </w:rPr>
        <w:t>Efforts to Address Shortages of</w:t>
      </w:r>
      <w:r w:rsidR="00E8597D" w:rsidRPr="00E8597D">
        <w:rPr>
          <w:rFonts w:ascii="Californian FB" w:hAnsi="Californian FB" w:cs="Times New Roman"/>
          <w:spacing w:val="4"/>
        </w:rPr>
        <w:t xml:space="preserve"> Direct Support Professionals (DSP)</w:t>
      </w:r>
    </w:p>
    <w:p w:rsidR="00E8597D" w:rsidRDefault="00F62AE3" w:rsidP="009F5769">
      <w:pPr>
        <w:pStyle w:val="ListParagraph"/>
        <w:numPr>
          <w:ilvl w:val="1"/>
          <w:numId w:val="3"/>
        </w:numPr>
        <w:spacing w:line="276" w:lineRule="auto"/>
        <w:rPr>
          <w:rFonts w:ascii="Californian FB" w:hAnsi="Californian FB" w:cs="Times New Roman"/>
          <w:spacing w:val="4"/>
        </w:rPr>
      </w:pPr>
      <w:r>
        <w:rPr>
          <w:rFonts w:ascii="Californian FB" w:hAnsi="Californian FB" w:cs="Times New Roman"/>
          <w:spacing w:val="4"/>
        </w:rPr>
        <w:t>Medicaid Service Access for School age vs. adult</w:t>
      </w:r>
    </w:p>
    <w:p w:rsidR="009E4EBD" w:rsidRDefault="009E4EBD" w:rsidP="009F5769">
      <w:pPr>
        <w:pStyle w:val="ListParagraph"/>
        <w:numPr>
          <w:ilvl w:val="1"/>
          <w:numId w:val="3"/>
        </w:numPr>
        <w:spacing w:line="276" w:lineRule="auto"/>
        <w:rPr>
          <w:rFonts w:ascii="Californian FB" w:hAnsi="Californian FB" w:cs="Times New Roman"/>
          <w:spacing w:val="4"/>
        </w:rPr>
      </w:pPr>
      <w:r>
        <w:rPr>
          <w:rFonts w:ascii="Californian FB" w:hAnsi="Californian FB" w:cs="Times New Roman"/>
          <w:spacing w:val="4"/>
        </w:rPr>
        <w:t>Increasing Post-Secondary Transition Efforts</w:t>
      </w:r>
    </w:p>
    <w:p w:rsidR="009E4EBD" w:rsidRDefault="00562744" w:rsidP="009F5769">
      <w:pPr>
        <w:pStyle w:val="ListParagraph"/>
        <w:numPr>
          <w:ilvl w:val="1"/>
          <w:numId w:val="3"/>
        </w:numPr>
        <w:spacing w:line="276" w:lineRule="auto"/>
        <w:rPr>
          <w:rFonts w:ascii="Californian FB" w:hAnsi="Californian FB" w:cs="Times New Roman"/>
          <w:spacing w:val="4"/>
        </w:rPr>
      </w:pPr>
      <w:r>
        <w:rPr>
          <w:rFonts w:ascii="Californian FB" w:hAnsi="Californian FB" w:cs="Times New Roman"/>
          <w:spacing w:val="4"/>
        </w:rPr>
        <w:t>Computer Billing Programs</w:t>
      </w:r>
    </w:p>
    <w:p w:rsidR="009E4EBD" w:rsidRDefault="009E4EBD" w:rsidP="009F5769">
      <w:pPr>
        <w:pStyle w:val="ListParagraph"/>
        <w:numPr>
          <w:ilvl w:val="1"/>
          <w:numId w:val="3"/>
        </w:numPr>
        <w:spacing w:line="276" w:lineRule="auto"/>
        <w:rPr>
          <w:rFonts w:ascii="Californian FB" w:hAnsi="Californian FB" w:cs="Times New Roman"/>
          <w:spacing w:val="4"/>
        </w:rPr>
      </w:pPr>
      <w:r>
        <w:rPr>
          <w:rFonts w:ascii="Californian FB" w:hAnsi="Californian FB" w:cs="Times New Roman"/>
          <w:spacing w:val="4"/>
        </w:rPr>
        <w:t>Organizational Structure</w:t>
      </w:r>
    </w:p>
    <w:p w:rsidR="009E4EBD" w:rsidRDefault="009E4EBD" w:rsidP="009F5769">
      <w:pPr>
        <w:pStyle w:val="ListParagraph"/>
        <w:numPr>
          <w:ilvl w:val="1"/>
          <w:numId w:val="3"/>
        </w:numPr>
        <w:spacing w:line="276" w:lineRule="auto"/>
        <w:rPr>
          <w:rFonts w:ascii="Californian FB" w:hAnsi="Californian FB" w:cs="Times New Roman"/>
          <w:spacing w:val="4"/>
        </w:rPr>
      </w:pPr>
      <w:proofErr w:type="spellStart"/>
      <w:r>
        <w:rPr>
          <w:rFonts w:ascii="Californian FB" w:hAnsi="Californian FB" w:cs="Times New Roman"/>
          <w:spacing w:val="4"/>
        </w:rPr>
        <w:t>DDSN</w:t>
      </w:r>
      <w:proofErr w:type="spellEnd"/>
      <w:r>
        <w:rPr>
          <w:rFonts w:ascii="Californian FB" w:hAnsi="Californian FB" w:cs="Times New Roman"/>
          <w:spacing w:val="4"/>
        </w:rPr>
        <w:t xml:space="preserve"> Provider Oversight</w:t>
      </w:r>
    </w:p>
    <w:p w:rsidR="009F5769" w:rsidRDefault="009F5769" w:rsidP="009F5769">
      <w:pPr>
        <w:pStyle w:val="ListParagraph"/>
        <w:spacing w:line="276" w:lineRule="auto"/>
        <w:ind w:left="990"/>
        <w:contextualSpacing w:val="0"/>
        <w:rPr>
          <w:rFonts w:ascii="Californian FB" w:hAnsi="Californian FB" w:cs="Times New Roman"/>
          <w:spacing w:val="4"/>
        </w:rPr>
      </w:pPr>
    </w:p>
    <w:p w:rsidR="00AE14FF" w:rsidRDefault="00CC0BD2" w:rsidP="00E72589">
      <w:pPr>
        <w:pStyle w:val="ListParagraph"/>
        <w:numPr>
          <w:ilvl w:val="0"/>
          <w:numId w:val="3"/>
        </w:numPr>
        <w:spacing w:line="276" w:lineRule="auto"/>
        <w:contextualSpacing w:val="0"/>
        <w:rPr>
          <w:rFonts w:ascii="Californian FB" w:hAnsi="Californian FB" w:cs="Times New Roman"/>
          <w:spacing w:val="4"/>
        </w:rPr>
      </w:pPr>
      <w:r w:rsidRPr="00CC0BD2">
        <w:rPr>
          <w:rFonts w:ascii="Californian FB" w:hAnsi="Californian FB" w:cs="Times New Roman"/>
          <w:spacing w:val="4"/>
        </w:rPr>
        <w:t>Sub</w:t>
      </w:r>
      <w:r w:rsidR="00926158">
        <w:rPr>
          <w:rFonts w:ascii="Californian FB" w:hAnsi="Californian FB" w:cs="Times New Roman"/>
          <w:spacing w:val="4"/>
        </w:rPr>
        <w:t>committee members ask questions</w:t>
      </w:r>
      <w:r w:rsidRPr="00CC0BD2">
        <w:rPr>
          <w:rFonts w:ascii="Californian FB" w:hAnsi="Californian FB" w:cs="Times New Roman"/>
          <w:spacing w:val="4"/>
        </w:rPr>
        <w:t xml:space="preserve">, which </w:t>
      </w:r>
      <w:r w:rsidR="009D245E">
        <w:rPr>
          <w:rFonts w:ascii="Californian FB" w:hAnsi="Californian FB" w:cs="Times New Roman"/>
          <w:spacing w:val="4"/>
        </w:rPr>
        <w:t xml:space="preserve">Commissioners and </w:t>
      </w:r>
      <w:r w:rsidRPr="00CC0BD2">
        <w:rPr>
          <w:rFonts w:ascii="Californian FB" w:hAnsi="Californian FB" w:cs="Times New Roman"/>
          <w:spacing w:val="4"/>
        </w:rPr>
        <w:t>differen</w:t>
      </w:r>
      <w:r w:rsidR="00401DEF">
        <w:rPr>
          <w:rFonts w:ascii="Californian FB" w:hAnsi="Californian FB" w:cs="Times New Roman"/>
          <w:spacing w:val="4"/>
        </w:rPr>
        <w:t xml:space="preserve">t agency </w:t>
      </w:r>
      <w:r w:rsidR="009F5769">
        <w:rPr>
          <w:rFonts w:ascii="Californian FB" w:hAnsi="Californian FB" w:cs="Times New Roman"/>
          <w:spacing w:val="4"/>
        </w:rPr>
        <w:t>representative’s</w:t>
      </w:r>
      <w:r w:rsidR="00401DEF">
        <w:rPr>
          <w:rFonts w:ascii="Californian FB" w:hAnsi="Californian FB" w:cs="Times New Roman"/>
          <w:spacing w:val="4"/>
        </w:rPr>
        <w:t xml:space="preserve"> answer.</w:t>
      </w:r>
      <w:r w:rsidR="007824D2">
        <w:rPr>
          <w:rFonts w:ascii="Californian FB" w:hAnsi="Californian FB" w:cs="Times New Roman"/>
          <w:spacing w:val="4"/>
        </w:rPr>
        <w:t xml:space="preserve"> Topics questioned</w:t>
      </w:r>
      <w:r w:rsidR="00926158">
        <w:rPr>
          <w:rFonts w:ascii="Californian FB" w:hAnsi="Californian FB" w:cs="Times New Roman"/>
          <w:spacing w:val="4"/>
        </w:rPr>
        <w:t xml:space="preserve"> include:</w:t>
      </w:r>
    </w:p>
    <w:p w:rsidR="0062489F" w:rsidRDefault="0062489F" w:rsidP="00926158">
      <w:pPr>
        <w:pStyle w:val="ListParagraph"/>
        <w:numPr>
          <w:ilvl w:val="1"/>
          <w:numId w:val="3"/>
        </w:numPr>
        <w:spacing w:line="276" w:lineRule="auto"/>
        <w:contextualSpacing w:val="0"/>
        <w:rPr>
          <w:rFonts w:ascii="Californian FB" w:hAnsi="Californian FB" w:cs="Times New Roman"/>
          <w:spacing w:val="4"/>
        </w:rPr>
        <w:sectPr w:rsidR="0062489F" w:rsidSect="009F5769">
          <w:footnotePr>
            <w:numFmt w:val="chicago"/>
          </w:footnotePr>
          <w:type w:val="continuous"/>
          <w:pgSz w:w="12240" w:h="15840"/>
          <w:pgMar w:top="1440" w:right="1440" w:bottom="1440" w:left="1440" w:header="720" w:footer="720" w:gutter="0"/>
          <w:cols w:space="720"/>
          <w:titlePg/>
          <w:docGrid w:linePitch="360"/>
        </w:sectPr>
      </w:pPr>
    </w:p>
    <w:p w:rsidR="009F0E45" w:rsidRDefault="003B2063" w:rsidP="00C26B72">
      <w:pPr>
        <w:pStyle w:val="ListParagraph"/>
        <w:numPr>
          <w:ilvl w:val="1"/>
          <w:numId w:val="3"/>
        </w:numPr>
        <w:spacing w:line="276" w:lineRule="auto"/>
        <w:rPr>
          <w:rFonts w:ascii="Californian FB" w:hAnsi="Californian FB" w:cs="Times New Roman"/>
          <w:spacing w:val="4"/>
        </w:rPr>
      </w:pPr>
      <w:r>
        <w:rPr>
          <w:rFonts w:ascii="Californian FB" w:hAnsi="Californian FB" w:cs="Times New Roman"/>
          <w:spacing w:val="4"/>
        </w:rPr>
        <w:t>FTE’s</w:t>
      </w:r>
    </w:p>
    <w:p w:rsidR="004256FF" w:rsidRDefault="004256FF" w:rsidP="00C26B72">
      <w:pPr>
        <w:pStyle w:val="ListParagraph"/>
        <w:numPr>
          <w:ilvl w:val="1"/>
          <w:numId w:val="3"/>
        </w:numPr>
        <w:spacing w:line="276" w:lineRule="auto"/>
        <w:rPr>
          <w:rFonts w:ascii="Californian FB" w:hAnsi="Californian FB" w:cs="Times New Roman"/>
          <w:spacing w:val="4"/>
        </w:rPr>
      </w:pPr>
      <w:r>
        <w:rPr>
          <w:rFonts w:ascii="Californian FB" w:hAnsi="Californian FB" w:cs="Times New Roman"/>
          <w:spacing w:val="4"/>
        </w:rPr>
        <w:t>Temporary Employees</w:t>
      </w:r>
    </w:p>
    <w:p w:rsidR="004256FF" w:rsidRDefault="009E4EBD" w:rsidP="00C26B72">
      <w:pPr>
        <w:pStyle w:val="ListParagraph"/>
        <w:numPr>
          <w:ilvl w:val="1"/>
          <w:numId w:val="3"/>
        </w:numPr>
        <w:spacing w:line="276" w:lineRule="auto"/>
        <w:rPr>
          <w:rFonts w:ascii="Californian FB" w:hAnsi="Californian FB" w:cs="Times New Roman"/>
          <w:spacing w:val="4"/>
        </w:rPr>
      </w:pPr>
      <w:r>
        <w:rPr>
          <w:rFonts w:ascii="Californian FB" w:hAnsi="Californian FB" w:cs="Times New Roman"/>
          <w:spacing w:val="4"/>
        </w:rPr>
        <w:t>Job abandonment</w:t>
      </w:r>
    </w:p>
    <w:p w:rsidR="009E4EBD" w:rsidRDefault="009E4EBD" w:rsidP="00C26B72">
      <w:pPr>
        <w:pStyle w:val="ListParagraph"/>
        <w:numPr>
          <w:ilvl w:val="1"/>
          <w:numId w:val="3"/>
        </w:numPr>
        <w:spacing w:line="276" w:lineRule="auto"/>
        <w:rPr>
          <w:rFonts w:ascii="Californian FB" w:hAnsi="Californian FB" w:cs="Times New Roman"/>
          <w:spacing w:val="4"/>
        </w:rPr>
      </w:pPr>
      <w:r>
        <w:rPr>
          <w:rFonts w:ascii="Californian FB" w:hAnsi="Californian FB" w:cs="Times New Roman"/>
          <w:spacing w:val="4"/>
        </w:rPr>
        <w:t>Local board turnover rates</w:t>
      </w:r>
    </w:p>
    <w:p w:rsidR="009E4EBD" w:rsidRDefault="009E4EBD" w:rsidP="00C26B72">
      <w:pPr>
        <w:pStyle w:val="ListParagraph"/>
        <w:numPr>
          <w:ilvl w:val="1"/>
          <w:numId w:val="3"/>
        </w:numPr>
        <w:spacing w:line="276" w:lineRule="auto"/>
        <w:rPr>
          <w:rFonts w:ascii="Californian FB" w:hAnsi="Californian FB" w:cs="Times New Roman"/>
          <w:spacing w:val="4"/>
        </w:rPr>
      </w:pPr>
      <w:r>
        <w:rPr>
          <w:rFonts w:ascii="Californian FB" w:hAnsi="Californian FB" w:cs="Times New Roman"/>
          <w:spacing w:val="4"/>
        </w:rPr>
        <w:t>Employment supports</w:t>
      </w:r>
    </w:p>
    <w:p w:rsidR="009E4EBD" w:rsidRDefault="009E4EBD" w:rsidP="00C26B72">
      <w:pPr>
        <w:pStyle w:val="ListParagraph"/>
        <w:numPr>
          <w:ilvl w:val="1"/>
          <w:numId w:val="3"/>
        </w:numPr>
        <w:spacing w:line="276" w:lineRule="auto"/>
        <w:rPr>
          <w:rFonts w:ascii="Californian FB" w:hAnsi="Californian FB" w:cs="Times New Roman"/>
          <w:spacing w:val="4"/>
        </w:rPr>
      </w:pPr>
      <w:proofErr w:type="spellStart"/>
      <w:r>
        <w:rPr>
          <w:rFonts w:ascii="Californian FB" w:hAnsi="Californian FB" w:cs="Times New Roman"/>
          <w:spacing w:val="4"/>
        </w:rPr>
        <w:t>SCEIS</w:t>
      </w:r>
      <w:proofErr w:type="spellEnd"/>
      <w:r>
        <w:rPr>
          <w:rFonts w:ascii="Californian FB" w:hAnsi="Californian FB" w:cs="Times New Roman"/>
          <w:spacing w:val="4"/>
        </w:rPr>
        <w:t xml:space="preserve"> functionality</w:t>
      </w:r>
    </w:p>
    <w:p w:rsidR="009E4EBD" w:rsidRDefault="009E4EBD" w:rsidP="00C26B72">
      <w:pPr>
        <w:pStyle w:val="ListParagraph"/>
        <w:numPr>
          <w:ilvl w:val="1"/>
          <w:numId w:val="3"/>
        </w:numPr>
        <w:spacing w:line="276" w:lineRule="auto"/>
        <w:rPr>
          <w:rFonts w:ascii="Californian FB" w:hAnsi="Californian FB" w:cs="Times New Roman"/>
          <w:spacing w:val="4"/>
        </w:rPr>
      </w:pPr>
      <w:r>
        <w:rPr>
          <w:rFonts w:ascii="Californian FB" w:hAnsi="Californian FB" w:cs="Times New Roman"/>
          <w:spacing w:val="4"/>
        </w:rPr>
        <w:t>Consumer on consumer incidents</w:t>
      </w:r>
    </w:p>
    <w:p w:rsidR="009E4EBD" w:rsidRDefault="009E4EBD" w:rsidP="009E4EBD">
      <w:pPr>
        <w:pStyle w:val="ListParagraph"/>
        <w:numPr>
          <w:ilvl w:val="1"/>
          <w:numId w:val="3"/>
        </w:numPr>
        <w:spacing w:line="276" w:lineRule="auto"/>
        <w:rPr>
          <w:rFonts w:ascii="Californian FB" w:hAnsi="Californian FB" w:cs="Times New Roman"/>
          <w:spacing w:val="4"/>
        </w:rPr>
      </w:pPr>
      <w:r>
        <w:rPr>
          <w:rFonts w:ascii="Californian FB" w:hAnsi="Californian FB" w:cs="Times New Roman"/>
          <w:spacing w:val="4"/>
        </w:rPr>
        <w:t>Consumer substance abuse</w:t>
      </w:r>
    </w:p>
    <w:p w:rsidR="009E4EBD" w:rsidRPr="009E4EBD" w:rsidRDefault="009E4EBD" w:rsidP="009E4EBD">
      <w:pPr>
        <w:pStyle w:val="ListParagraph"/>
        <w:spacing w:line="276" w:lineRule="auto"/>
        <w:ind w:left="1800"/>
        <w:rPr>
          <w:rFonts w:ascii="Californian FB" w:hAnsi="Californian FB" w:cs="Times New Roman"/>
          <w:spacing w:val="4"/>
        </w:rPr>
      </w:pPr>
    </w:p>
    <w:p w:rsidR="002458E7" w:rsidRPr="001B4653" w:rsidRDefault="00DC3DDB" w:rsidP="001B4653">
      <w:pPr>
        <w:pStyle w:val="ListParagraph"/>
        <w:numPr>
          <w:ilvl w:val="0"/>
          <w:numId w:val="9"/>
        </w:numPr>
        <w:spacing w:before="160" w:after="120" w:line="300" w:lineRule="exact"/>
        <w:rPr>
          <w:rFonts w:ascii="Californian FB" w:hAnsi="Californian FB" w:cs="Times New Roman"/>
          <w:spacing w:val="4"/>
        </w:rPr>
      </w:pPr>
      <w:r>
        <w:rPr>
          <w:rFonts w:ascii="Californian FB" w:hAnsi="Californian FB" w:cs="Times New Roman"/>
          <w:spacing w:val="4"/>
        </w:rPr>
        <w:t>There being no further business, t</w:t>
      </w:r>
      <w:r w:rsidR="00DE77D5">
        <w:rPr>
          <w:rFonts w:ascii="Californian FB" w:hAnsi="Californian FB" w:cs="Times New Roman"/>
          <w:spacing w:val="4"/>
        </w:rPr>
        <w:t>he meeting i</w:t>
      </w:r>
      <w:r w:rsidR="00CE1708" w:rsidRPr="001B4653">
        <w:rPr>
          <w:rFonts w:ascii="Californian FB" w:hAnsi="Californian FB" w:cs="Times New Roman"/>
          <w:spacing w:val="4"/>
        </w:rPr>
        <w:t>s adjourned.</w:t>
      </w:r>
      <w:bookmarkEnd w:id="0"/>
    </w:p>
    <w:sectPr w:rsidR="002458E7" w:rsidRPr="001B4653" w:rsidSect="009F5769">
      <w:footnotePr>
        <w:numFmt w:val="chicago"/>
      </w:footnotePr>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063" w:rsidRDefault="003B2063" w:rsidP="00CE1708">
      <w:r>
        <w:separator/>
      </w:r>
    </w:p>
  </w:endnote>
  <w:endnote w:type="continuationSeparator" w:id="0">
    <w:p w:rsidR="003B2063" w:rsidRDefault="003B2063" w:rsidP="00CE1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063" w:rsidRPr="005457B8" w:rsidRDefault="003B2063" w:rsidP="005457B8">
    <w:pPr>
      <w:tabs>
        <w:tab w:val="left" w:pos="3449"/>
      </w:tabs>
    </w:pPr>
  </w:p>
  <w:p w:rsidR="003B2063" w:rsidRDefault="003B2063">
    <w:pPr>
      <w:pStyle w:val="Footer"/>
    </w:pPr>
  </w:p>
  <w:p w:rsidR="003B2063" w:rsidRDefault="003B20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063" w:rsidRDefault="003B2063" w:rsidP="00CE1708">
      <w:r>
        <w:separator/>
      </w:r>
    </w:p>
  </w:footnote>
  <w:footnote w:type="continuationSeparator" w:id="0">
    <w:p w:rsidR="003B2063" w:rsidRDefault="003B2063" w:rsidP="00CE17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063" w:rsidRDefault="003B2063">
    <w:pPr>
      <w:pStyle w:val="Header"/>
    </w:pPr>
  </w:p>
  <w:p w:rsidR="003B2063" w:rsidRDefault="003B20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502" w:type="dxa"/>
      <w:tblInd w:w="-900" w:type="dxa"/>
      <w:tblLook w:val="0000" w:firstRow="0" w:lastRow="0" w:firstColumn="0" w:lastColumn="0" w:noHBand="0" w:noVBand="0"/>
    </w:tblPr>
    <w:tblGrid>
      <w:gridCol w:w="2538"/>
      <w:gridCol w:w="6444"/>
      <w:gridCol w:w="2520"/>
    </w:tblGrid>
    <w:tr w:rsidR="003B2063" w:rsidRPr="0098779C" w:rsidTr="006C5183">
      <w:tc>
        <w:tcPr>
          <w:tcW w:w="2538" w:type="dxa"/>
        </w:tcPr>
        <w:p w:rsidR="003B2063" w:rsidRPr="0098779C" w:rsidRDefault="003B2063" w:rsidP="006C5183">
          <w:pPr>
            <w:rPr>
              <w:rFonts w:eastAsia="Times New Roman" w:cs="Arial"/>
              <w:i/>
              <w:iCs/>
              <w:noProof/>
              <w:color w:val="000000"/>
              <w:sz w:val="24"/>
              <w:szCs w:val="24"/>
            </w:rPr>
          </w:pPr>
        </w:p>
        <w:p w:rsidR="003B2063" w:rsidRPr="0098779C" w:rsidRDefault="003B2063" w:rsidP="006C5183">
          <w:pPr>
            <w:rPr>
              <w:rFonts w:eastAsia="Times New Roman" w:cs="Arial"/>
              <w:i/>
              <w:iCs/>
              <w:noProof/>
              <w:color w:val="000000"/>
              <w:sz w:val="24"/>
              <w:szCs w:val="24"/>
            </w:rPr>
          </w:pPr>
        </w:p>
        <w:p w:rsidR="003B2063" w:rsidRPr="0098779C" w:rsidRDefault="003B2063" w:rsidP="006C5183">
          <w:pPr>
            <w:rPr>
              <w:rFonts w:eastAsia="Times New Roman" w:cs="Arial"/>
              <w:i/>
              <w:iCs/>
              <w:noProof/>
              <w:color w:val="000000"/>
              <w:sz w:val="18"/>
              <w:szCs w:val="18"/>
            </w:rPr>
          </w:pPr>
          <w:r w:rsidRPr="0098779C">
            <w:rPr>
              <w:rFonts w:eastAsia="Times New Roman" w:cs="Arial"/>
              <w:i/>
              <w:iCs/>
              <w:noProof/>
              <w:color w:val="000000"/>
              <w:sz w:val="18"/>
              <w:szCs w:val="18"/>
            </w:rPr>
            <w:t>First Vice-Chair:</w:t>
          </w:r>
        </w:p>
        <w:p w:rsidR="003B2063" w:rsidRPr="0098779C" w:rsidRDefault="003B2063" w:rsidP="006C5183">
          <w:pPr>
            <w:rPr>
              <w:rFonts w:eastAsia="Times New Roman" w:cs="Arial"/>
              <w:i/>
              <w:iCs/>
              <w:noProof/>
              <w:color w:val="000000"/>
              <w:sz w:val="18"/>
              <w:szCs w:val="18"/>
            </w:rPr>
          </w:pPr>
          <w:r w:rsidRPr="0098779C">
            <w:rPr>
              <w:rFonts w:eastAsia="Times New Roman" w:cs="Arial"/>
              <w:i/>
              <w:iCs/>
              <w:noProof/>
              <w:color w:val="000000"/>
              <w:sz w:val="18"/>
              <w:szCs w:val="18"/>
            </w:rPr>
            <w:t>Laurie Slade Funderburk</w:t>
          </w:r>
        </w:p>
        <w:p w:rsidR="003B2063" w:rsidRPr="0098779C" w:rsidRDefault="003B2063" w:rsidP="006C5183">
          <w:pPr>
            <w:rPr>
              <w:rFonts w:eastAsia="Times New Roman" w:cs="Arial"/>
              <w:i/>
              <w:iCs/>
              <w:noProof/>
              <w:color w:val="000000"/>
              <w:sz w:val="24"/>
              <w:szCs w:val="24"/>
            </w:rPr>
          </w:pPr>
        </w:p>
        <w:p w:rsidR="003B2063" w:rsidRDefault="003B2063" w:rsidP="006C5183">
          <w:pPr>
            <w:rPr>
              <w:rFonts w:eastAsia="Times New Roman" w:cs="Arial"/>
              <w:i/>
              <w:iCs/>
              <w:noProof/>
              <w:color w:val="000000"/>
              <w:sz w:val="18"/>
              <w:szCs w:val="18"/>
            </w:rPr>
          </w:pPr>
          <w:r>
            <w:rPr>
              <w:rFonts w:eastAsia="Times New Roman" w:cs="Arial"/>
              <w:i/>
              <w:iCs/>
              <w:noProof/>
              <w:color w:val="000000"/>
              <w:sz w:val="18"/>
              <w:szCs w:val="18"/>
            </w:rPr>
            <w:t>Katherine E. (Katie) Arrington</w:t>
          </w:r>
        </w:p>
        <w:p w:rsidR="003B2063" w:rsidRPr="0098779C" w:rsidRDefault="003B2063" w:rsidP="006C5183">
          <w:pPr>
            <w:rPr>
              <w:rFonts w:eastAsia="Times New Roman" w:cs="Arial"/>
              <w:i/>
              <w:iCs/>
              <w:noProof/>
              <w:color w:val="000000"/>
              <w:sz w:val="18"/>
              <w:szCs w:val="18"/>
            </w:rPr>
          </w:pPr>
          <w:r w:rsidRPr="0098779C">
            <w:rPr>
              <w:rFonts w:eastAsia="Times New Roman" w:cs="Arial"/>
              <w:i/>
              <w:iCs/>
              <w:noProof/>
              <w:color w:val="000000"/>
              <w:sz w:val="18"/>
              <w:szCs w:val="18"/>
            </w:rPr>
            <w:t>Gary E. Clary</w:t>
          </w:r>
        </w:p>
        <w:p w:rsidR="003B2063" w:rsidRDefault="003B2063" w:rsidP="006C5183">
          <w:pPr>
            <w:rPr>
              <w:rFonts w:eastAsia="Times New Roman" w:cs="Arial"/>
              <w:i/>
              <w:iCs/>
              <w:noProof/>
              <w:color w:val="000000"/>
              <w:sz w:val="18"/>
              <w:szCs w:val="18"/>
            </w:rPr>
          </w:pPr>
          <w:r>
            <w:rPr>
              <w:rFonts w:eastAsia="Times New Roman" w:cs="Arial"/>
              <w:i/>
              <w:iCs/>
              <w:noProof/>
              <w:color w:val="000000"/>
              <w:sz w:val="18"/>
              <w:szCs w:val="18"/>
            </w:rPr>
            <w:t>MaryGail K. Douglas</w:t>
          </w:r>
        </w:p>
        <w:p w:rsidR="003B2063" w:rsidRDefault="003B2063" w:rsidP="006C5183">
          <w:pPr>
            <w:rPr>
              <w:rFonts w:eastAsia="Times New Roman" w:cs="Arial"/>
              <w:i/>
              <w:iCs/>
              <w:noProof/>
              <w:color w:val="000000"/>
              <w:sz w:val="18"/>
              <w:szCs w:val="18"/>
            </w:rPr>
          </w:pPr>
          <w:r>
            <w:rPr>
              <w:rFonts w:eastAsia="Times New Roman" w:cs="Arial"/>
              <w:i/>
              <w:iCs/>
              <w:noProof/>
              <w:color w:val="000000"/>
              <w:sz w:val="18"/>
              <w:szCs w:val="18"/>
            </w:rPr>
            <w:t>Phyllis J. Henderson</w:t>
          </w:r>
        </w:p>
        <w:p w:rsidR="003B2063" w:rsidRPr="0098779C" w:rsidRDefault="003B2063" w:rsidP="006C5183">
          <w:pPr>
            <w:rPr>
              <w:rFonts w:eastAsia="Times New Roman" w:cs="Arial"/>
              <w:i/>
              <w:iCs/>
              <w:noProof/>
              <w:color w:val="000000"/>
              <w:sz w:val="18"/>
              <w:szCs w:val="18"/>
            </w:rPr>
          </w:pPr>
          <w:r w:rsidRPr="0098779C">
            <w:rPr>
              <w:rFonts w:eastAsia="Times New Roman" w:cs="Arial"/>
              <w:i/>
              <w:iCs/>
              <w:noProof/>
              <w:color w:val="000000"/>
              <w:sz w:val="18"/>
              <w:szCs w:val="18"/>
            </w:rPr>
            <w:t>Joseph H. Jefferson Jr.</w:t>
          </w:r>
        </w:p>
        <w:p w:rsidR="003B2063" w:rsidRPr="0098779C" w:rsidRDefault="003B2063" w:rsidP="006C5183">
          <w:pPr>
            <w:rPr>
              <w:rFonts w:eastAsia="Times New Roman" w:cs="Arial"/>
              <w:i/>
              <w:iCs/>
              <w:noProof/>
              <w:color w:val="000000"/>
              <w:sz w:val="18"/>
              <w:szCs w:val="18"/>
            </w:rPr>
          </w:pPr>
          <w:r>
            <w:rPr>
              <w:rFonts w:eastAsia="Times New Roman" w:cs="Arial"/>
              <w:i/>
              <w:iCs/>
              <w:noProof/>
              <w:color w:val="000000"/>
              <w:sz w:val="18"/>
              <w:szCs w:val="18"/>
            </w:rPr>
            <w:t>Mandy Powers Norrell</w:t>
          </w:r>
        </w:p>
        <w:p w:rsidR="003B2063" w:rsidRDefault="003B2063" w:rsidP="006C5183">
          <w:pPr>
            <w:rPr>
              <w:rFonts w:eastAsia="Times New Roman" w:cs="Arial"/>
              <w:i/>
              <w:iCs/>
              <w:noProof/>
              <w:color w:val="000000"/>
              <w:sz w:val="18"/>
              <w:szCs w:val="18"/>
            </w:rPr>
          </w:pPr>
          <w:r>
            <w:rPr>
              <w:rFonts w:eastAsia="Times New Roman" w:cs="Arial"/>
              <w:i/>
              <w:iCs/>
              <w:noProof/>
              <w:color w:val="000000"/>
              <w:sz w:val="18"/>
              <w:szCs w:val="18"/>
            </w:rPr>
            <w:t>J. Todd Rutherford</w:t>
          </w:r>
        </w:p>
        <w:p w:rsidR="003B2063" w:rsidRPr="0098779C" w:rsidRDefault="003B2063" w:rsidP="006C5183">
          <w:pPr>
            <w:rPr>
              <w:rFonts w:eastAsia="Times New Roman" w:cs="Arial"/>
              <w:i/>
              <w:iCs/>
              <w:noProof/>
              <w:color w:val="000000"/>
              <w:sz w:val="18"/>
              <w:szCs w:val="18"/>
            </w:rPr>
          </w:pPr>
          <w:r w:rsidRPr="0098779C">
            <w:rPr>
              <w:rFonts w:eastAsia="Times New Roman" w:cs="Arial"/>
              <w:i/>
              <w:iCs/>
              <w:noProof/>
              <w:color w:val="000000"/>
              <w:sz w:val="18"/>
              <w:szCs w:val="18"/>
            </w:rPr>
            <w:t>Tommy M. Stringer</w:t>
          </w:r>
        </w:p>
        <w:p w:rsidR="003B2063" w:rsidRPr="0098779C" w:rsidRDefault="003B2063" w:rsidP="006C5183">
          <w:pPr>
            <w:rPr>
              <w:rFonts w:eastAsia="Times New Roman" w:cs="Arial"/>
              <w:i/>
              <w:iCs/>
              <w:noProof/>
              <w:color w:val="000000"/>
              <w:sz w:val="18"/>
              <w:szCs w:val="18"/>
            </w:rPr>
          </w:pPr>
          <w:r w:rsidRPr="0098779C">
            <w:rPr>
              <w:rFonts w:eastAsia="Times New Roman" w:cs="Arial"/>
              <w:i/>
              <w:iCs/>
              <w:noProof/>
              <w:color w:val="000000"/>
              <w:sz w:val="18"/>
              <w:szCs w:val="18"/>
            </w:rPr>
            <w:t>Bill Taylor</w:t>
          </w:r>
        </w:p>
        <w:p w:rsidR="003B2063" w:rsidRPr="0098779C" w:rsidRDefault="003B2063" w:rsidP="006C5183">
          <w:pPr>
            <w:rPr>
              <w:rFonts w:eastAsia="Times New Roman" w:cs="Arial"/>
              <w:i/>
              <w:iCs/>
              <w:noProof/>
              <w:color w:val="000000"/>
              <w:sz w:val="18"/>
              <w:szCs w:val="18"/>
            </w:rPr>
          </w:pPr>
        </w:p>
        <w:p w:rsidR="003B2063" w:rsidRPr="0098779C" w:rsidRDefault="003B2063" w:rsidP="006C5183">
          <w:pPr>
            <w:rPr>
              <w:rFonts w:eastAsia="Times New Roman" w:cs="Arial"/>
              <w:i/>
              <w:iCs/>
              <w:noProof/>
              <w:color w:val="000000"/>
              <w:sz w:val="18"/>
              <w:szCs w:val="18"/>
            </w:rPr>
          </w:pPr>
        </w:p>
        <w:p w:rsidR="003B2063" w:rsidRPr="0098779C" w:rsidRDefault="003B2063" w:rsidP="006C5183">
          <w:pPr>
            <w:rPr>
              <w:rFonts w:eastAsia="Times New Roman" w:cs="Arial"/>
              <w:i/>
              <w:iCs/>
              <w:noProof/>
              <w:color w:val="000000"/>
              <w:sz w:val="18"/>
              <w:szCs w:val="18"/>
            </w:rPr>
          </w:pPr>
        </w:p>
        <w:p w:rsidR="003B2063" w:rsidRPr="0098779C" w:rsidRDefault="003B2063" w:rsidP="006C5183">
          <w:pPr>
            <w:rPr>
              <w:rFonts w:eastAsia="Times New Roman" w:cs="Arial"/>
              <w:i/>
              <w:iCs/>
              <w:noProof/>
              <w:color w:val="000000"/>
              <w:sz w:val="18"/>
              <w:szCs w:val="18"/>
            </w:rPr>
          </w:pPr>
          <w:r w:rsidRPr="0098779C">
            <w:rPr>
              <w:rFonts w:eastAsia="Times New Roman" w:cs="Arial"/>
              <w:i/>
              <w:iCs/>
              <w:noProof/>
              <w:color w:val="000000"/>
              <w:sz w:val="18"/>
              <w:szCs w:val="18"/>
            </w:rPr>
            <w:t>Jennifer L. Dobson</w:t>
          </w:r>
        </w:p>
        <w:p w:rsidR="003B2063" w:rsidRPr="0098779C" w:rsidRDefault="003B2063" w:rsidP="006C5183">
          <w:pPr>
            <w:rPr>
              <w:rFonts w:eastAsia="Times New Roman" w:cs="Arial"/>
              <w:i/>
              <w:iCs/>
              <w:noProof/>
              <w:color w:val="000000"/>
              <w:sz w:val="18"/>
              <w:szCs w:val="18"/>
            </w:rPr>
          </w:pPr>
          <w:r w:rsidRPr="0098779C">
            <w:rPr>
              <w:rFonts w:eastAsia="Times New Roman" w:cs="Arial"/>
              <w:i/>
              <w:iCs/>
              <w:noProof/>
              <w:color w:val="000000"/>
              <w:sz w:val="18"/>
              <w:szCs w:val="18"/>
            </w:rPr>
            <w:t>Research Director</w:t>
          </w:r>
        </w:p>
        <w:p w:rsidR="003B2063" w:rsidRPr="0098779C" w:rsidRDefault="003B2063" w:rsidP="006C5183">
          <w:pPr>
            <w:rPr>
              <w:rFonts w:eastAsia="Times New Roman" w:cs="Arial"/>
              <w:i/>
              <w:iCs/>
              <w:noProof/>
              <w:color w:val="000000"/>
              <w:sz w:val="18"/>
              <w:szCs w:val="18"/>
            </w:rPr>
          </w:pPr>
        </w:p>
        <w:p w:rsidR="003B2063" w:rsidRPr="0098779C" w:rsidRDefault="003B2063" w:rsidP="006C5183">
          <w:pPr>
            <w:rPr>
              <w:rFonts w:eastAsia="Times New Roman" w:cs="Arial"/>
              <w:i/>
              <w:iCs/>
              <w:noProof/>
              <w:color w:val="000000"/>
              <w:sz w:val="18"/>
              <w:szCs w:val="18"/>
            </w:rPr>
          </w:pPr>
          <w:r w:rsidRPr="0098779C">
            <w:rPr>
              <w:rFonts w:eastAsia="Times New Roman" w:cs="Arial"/>
              <w:i/>
              <w:iCs/>
              <w:noProof/>
              <w:color w:val="000000"/>
              <w:sz w:val="18"/>
              <w:szCs w:val="18"/>
            </w:rPr>
            <w:t>Cathy A. Greer</w:t>
          </w:r>
        </w:p>
        <w:p w:rsidR="003B2063" w:rsidRPr="0098779C" w:rsidRDefault="003B2063" w:rsidP="006C5183">
          <w:pPr>
            <w:rPr>
              <w:rFonts w:eastAsia="Times New Roman" w:cs="Arial"/>
              <w:i/>
              <w:iCs/>
              <w:noProof/>
              <w:color w:val="000000"/>
              <w:sz w:val="18"/>
              <w:szCs w:val="18"/>
            </w:rPr>
          </w:pPr>
          <w:r w:rsidRPr="0098779C">
            <w:rPr>
              <w:rFonts w:eastAsia="Times New Roman" w:cs="Arial"/>
              <w:i/>
              <w:iCs/>
              <w:noProof/>
              <w:color w:val="000000"/>
              <w:sz w:val="18"/>
              <w:szCs w:val="18"/>
            </w:rPr>
            <w:t>Administration Coordinator</w:t>
          </w:r>
        </w:p>
      </w:tc>
      <w:tc>
        <w:tcPr>
          <w:tcW w:w="6444" w:type="dxa"/>
        </w:tcPr>
        <w:p w:rsidR="003B2063" w:rsidRPr="0098779C" w:rsidRDefault="003B2063" w:rsidP="006C5183">
          <w:pPr>
            <w:spacing w:line="360" w:lineRule="exact"/>
            <w:jc w:val="center"/>
            <w:rPr>
              <w:rFonts w:eastAsia="Times New Roman" w:cs="Times New Roman"/>
              <w:b/>
              <w:i/>
              <w:color w:val="000000"/>
              <w:sz w:val="24"/>
              <w:szCs w:val="24"/>
            </w:rPr>
          </w:pPr>
          <w:r>
            <w:rPr>
              <w:rFonts w:eastAsia="Times New Roman" w:cs="Times New Roman"/>
              <w:b/>
              <w:i/>
              <w:color w:val="000000"/>
              <w:sz w:val="24"/>
              <w:szCs w:val="24"/>
            </w:rPr>
            <w:t>Chair</w:t>
          </w:r>
          <w:r w:rsidRPr="0098779C">
            <w:rPr>
              <w:rFonts w:eastAsia="Times New Roman" w:cs="Times New Roman"/>
              <w:b/>
              <w:i/>
              <w:color w:val="000000"/>
              <w:sz w:val="24"/>
              <w:szCs w:val="24"/>
            </w:rPr>
            <w:t xml:space="preserve"> Wm. Weston J. Newton</w:t>
          </w:r>
        </w:p>
        <w:p w:rsidR="003B2063" w:rsidRPr="0098779C" w:rsidRDefault="003B2063" w:rsidP="006C5183">
          <w:pPr>
            <w:spacing w:line="360" w:lineRule="exact"/>
            <w:jc w:val="center"/>
            <w:rPr>
              <w:rFonts w:ascii="Old English Text MT" w:eastAsia="Times New Roman" w:hAnsi="Old English Text MT" w:cs="Arial"/>
              <w:b/>
              <w:color w:val="000000"/>
              <w:sz w:val="32"/>
              <w:szCs w:val="32"/>
            </w:rPr>
          </w:pPr>
        </w:p>
        <w:p w:rsidR="003B2063" w:rsidRPr="0098779C" w:rsidRDefault="003B2063" w:rsidP="006C5183">
          <w:pPr>
            <w:spacing w:line="360" w:lineRule="exact"/>
            <w:jc w:val="center"/>
            <w:rPr>
              <w:rFonts w:ascii="Old English Text MT" w:eastAsia="Times New Roman" w:hAnsi="Old English Text MT" w:cs="Arial"/>
              <w:b/>
              <w:color w:val="000000"/>
              <w:sz w:val="32"/>
              <w:szCs w:val="32"/>
            </w:rPr>
          </w:pPr>
          <w:r w:rsidRPr="0098779C">
            <w:rPr>
              <w:rFonts w:ascii="Old English Text MT" w:eastAsia="Times New Roman" w:hAnsi="Old English Text MT" w:cs="Arial"/>
              <w:noProof/>
              <w:color w:val="000000"/>
              <w:sz w:val="28"/>
              <w:szCs w:val="28"/>
            </w:rPr>
            <w:drawing>
              <wp:anchor distT="0" distB="0" distL="114300" distR="114300" simplePos="0" relativeHeight="251659264" behindDoc="1" locked="0" layoutInCell="1" allowOverlap="1" wp14:anchorId="59687B05" wp14:editId="18445073">
                <wp:simplePos x="0" y="0"/>
                <wp:positionH relativeFrom="column">
                  <wp:posOffset>1005840</wp:posOffset>
                </wp:positionH>
                <wp:positionV relativeFrom="paragraph">
                  <wp:posOffset>53340</wp:posOffset>
                </wp:positionV>
                <wp:extent cx="2042160" cy="15316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use Seal no outside back 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2160" cy="1531620"/>
                        </a:xfrm>
                        <a:prstGeom prst="rect">
                          <a:avLst/>
                        </a:prstGeom>
                      </pic:spPr>
                    </pic:pic>
                  </a:graphicData>
                </a:graphic>
                <wp14:sizeRelH relativeFrom="margin">
                  <wp14:pctWidth>0</wp14:pctWidth>
                </wp14:sizeRelH>
                <wp14:sizeRelV relativeFrom="margin">
                  <wp14:pctHeight>0</wp14:pctHeight>
                </wp14:sizeRelV>
              </wp:anchor>
            </w:drawing>
          </w:r>
          <w:r w:rsidRPr="0098779C">
            <w:rPr>
              <w:rFonts w:ascii="Old English Text MT" w:eastAsia="Times New Roman" w:hAnsi="Old English Text MT" w:cs="Arial"/>
              <w:b/>
              <w:color w:val="000000"/>
              <w:sz w:val="32"/>
              <w:szCs w:val="32"/>
            </w:rPr>
            <w:t>Legislative Oversight Committee</w:t>
          </w:r>
        </w:p>
        <w:p w:rsidR="003B2063" w:rsidRPr="0098779C" w:rsidRDefault="003B2063" w:rsidP="006C5183">
          <w:pPr>
            <w:spacing w:line="360" w:lineRule="exact"/>
            <w:jc w:val="center"/>
            <w:rPr>
              <w:rFonts w:ascii="Old English Text MT" w:eastAsia="Times New Roman" w:hAnsi="Old English Text MT" w:cs="Arial"/>
              <w:b/>
              <w:color w:val="000000"/>
              <w:sz w:val="32"/>
              <w:szCs w:val="32"/>
            </w:rPr>
          </w:pPr>
        </w:p>
        <w:p w:rsidR="003B2063" w:rsidRPr="0098779C" w:rsidRDefault="003B2063" w:rsidP="006C5183">
          <w:pPr>
            <w:spacing w:line="360" w:lineRule="exact"/>
            <w:jc w:val="center"/>
            <w:rPr>
              <w:rFonts w:ascii="Old English Text MT" w:eastAsia="Times New Roman" w:hAnsi="Old English Text MT" w:cs="Arial"/>
              <w:b/>
              <w:color w:val="000000"/>
              <w:sz w:val="32"/>
              <w:szCs w:val="32"/>
            </w:rPr>
          </w:pPr>
        </w:p>
        <w:p w:rsidR="003B2063" w:rsidRPr="0098779C" w:rsidRDefault="003B2063" w:rsidP="006C5183">
          <w:pPr>
            <w:spacing w:line="360" w:lineRule="exact"/>
            <w:jc w:val="center"/>
            <w:rPr>
              <w:rFonts w:ascii="Old English Text MT" w:eastAsia="Times New Roman" w:hAnsi="Old English Text MT" w:cs="Arial"/>
              <w:noProof/>
              <w:color w:val="000000"/>
              <w:sz w:val="28"/>
              <w:szCs w:val="28"/>
            </w:rPr>
          </w:pPr>
        </w:p>
        <w:p w:rsidR="003B2063" w:rsidRPr="0098779C" w:rsidRDefault="003B2063" w:rsidP="006C5183">
          <w:pPr>
            <w:spacing w:line="360" w:lineRule="exact"/>
            <w:jc w:val="center"/>
            <w:rPr>
              <w:rFonts w:ascii="Old English Text MT" w:eastAsia="Times New Roman" w:hAnsi="Old English Text MT" w:cs="Arial"/>
              <w:noProof/>
              <w:color w:val="000000"/>
              <w:sz w:val="28"/>
              <w:szCs w:val="28"/>
            </w:rPr>
          </w:pPr>
        </w:p>
        <w:p w:rsidR="003B2063" w:rsidRPr="0098779C" w:rsidRDefault="003B2063" w:rsidP="006C5183">
          <w:pPr>
            <w:spacing w:line="360" w:lineRule="exact"/>
            <w:jc w:val="center"/>
            <w:rPr>
              <w:rFonts w:ascii="Old English Text MT" w:eastAsia="Times New Roman" w:hAnsi="Old English Text MT" w:cs="Arial"/>
              <w:b/>
              <w:color w:val="000000"/>
              <w:sz w:val="32"/>
              <w:szCs w:val="32"/>
            </w:rPr>
          </w:pPr>
        </w:p>
        <w:p w:rsidR="003B2063" w:rsidRPr="0098779C" w:rsidRDefault="003B2063" w:rsidP="006C5183">
          <w:pPr>
            <w:spacing w:line="360" w:lineRule="exact"/>
            <w:jc w:val="center"/>
            <w:rPr>
              <w:rFonts w:ascii="Old English Text MT" w:eastAsia="Times New Roman" w:hAnsi="Old English Text MT" w:cs="Arial"/>
              <w:color w:val="000000"/>
              <w:sz w:val="28"/>
              <w:szCs w:val="28"/>
            </w:rPr>
          </w:pPr>
          <w:r w:rsidRPr="0098779C">
            <w:rPr>
              <w:rFonts w:ascii="Old English Text MT" w:eastAsia="Times New Roman" w:hAnsi="Old English Text MT" w:cs="Arial"/>
              <w:color w:val="000000"/>
              <w:sz w:val="28"/>
              <w:szCs w:val="28"/>
            </w:rPr>
            <w:t>South Carolina House of Representatives</w:t>
          </w:r>
        </w:p>
        <w:p w:rsidR="003B2063" w:rsidRPr="0098779C" w:rsidRDefault="003B2063" w:rsidP="006C5183">
          <w:pPr>
            <w:spacing w:line="360" w:lineRule="exact"/>
            <w:jc w:val="center"/>
            <w:rPr>
              <w:rFonts w:ascii="Old English Text MT" w:eastAsia="Times New Roman" w:hAnsi="Old English Text MT" w:cs="Arial"/>
              <w:color w:val="000000"/>
              <w:sz w:val="28"/>
              <w:szCs w:val="28"/>
            </w:rPr>
          </w:pPr>
        </w:p>
        <w:p w:rsidR="003B2063" w:rsidRPr="0098779C" w:rsidRDefault="003B2063" w:rsidP="006C5183">
          <w:pPr>
            <w:spacing w:line="360" w:lineRule="exact"/>
            <w:jc w:val="center"/>
            <w:rPr>
              <w:rFonts w:ascii="Old English Text MT" w:eastAsia="Times New Roman" w:hAnsi="Old English Text MT" w:cs="Arial"/>
              <w:color w:val="000000"/>
              <w:sz w:val="28"/>
              <w:szCs w:val="28"/>
            </w:rPr>
          </w:pPr>
          <w:r w:rsidRPr="0098779C">
            <w:rPr>
              <w:rFonts w:ascii="Old English Text MT" w:eastAsia="Times New Roman" w:hAnsi="Old English Text MT" w:cs="Arial"/>
              <w:color w:val="000000"/>
              <w:sz w:val="28"/>
              <w:szCs w:val="28"/>
            </w:rPr>
            <w:t>Post Office Box 11867</w:t>
          </w:r>
        </w:p>
        <w:p w:rsidR="003B2063" w:rsidRPr="0098779C" w:rsidRDefault="003B2063" w:rsidP="006C5183">
          <w:pPr>
            <w:spacing w:line="360" w:lineRule="exact"/>
            <w:jc w:val="center"/>
            <w:rPr>
              <w:rFonts w:ascii="Old English Text MT" w:eastAsia="Times New Roman" w:hAnsi="Old English Text MT" w:cs="Arial"/>
              <w:color w:val="000000"/>
              <w:sz w:val="28"/>
              <w:szCs w:val="28"/>
            </w:rPr>
          </w:pPr>
          <w:r w:rsidRPr="0098779C">
            <w:rPr>
              <w:rFonts w:ascii="Old English Text MT" w:eastAsia="Times New Roman" w:hAnsi="Old English Text MT" w:cs="Arial"/>
              <w:color w:val="000000"/>
              <w:sz w:val="28"/>
              <w:szCs w:val="28"/>
            </w:rPr>
            <w:t>Columbia, South Carolina 29211</w:t>
          </w:r>
        </w:p>
        <w:p w:rsidR="003B2063" w:rsidRPr="0098779C" w:rsidRDefault="003B2063" w:rsidP="006C5183">
          <w:pPr>
            <w:spacing w:line="360" w:lineRule="exact"/>
            <w:jc w:val="center"/>
            <w:rPr>
              <w:rFonts w:ascii="Old English Text MT" w:eastAsia="Times New Roman" w:hAnsi="Old English Text MT" w:cs="Arial"/>
              <w:color w:val="000000"/>
              <w:sz w:val="28"/>
              <w:szCs w:val="28"/>
            </w:rPr>
          </w:pPr>
          <w:r w:rsidRPr="0098779C">
            <w:rPr>
              <w:rFonts w:ascii="Old English Text MT" w:eastAsia="Times New Roman" w:hAnsi="Old English Text MT" w:cs="Arial"/>
              <w:color w:val="000000"/>
              <w:sz w:val="28"/>
              <w:szCs w:val="28"/>
            </w:rPr>
            <w:t>Telephone: (803) 212-6810 • Fax: (803) 212-6811</w:t>
          </w:r>
        </w:p>
        <w:p w:rsidR="003B2063" w:rsidRPr="0098779C" w:rsidRDefault="003B2063" w:rsidP="006C5183">
          <w:pPr>
            <w:spacing w:line="360" w:lineRule="exact"/>
            <w:jc w:val="center"/>
            <w:rPr>
              <w:rFonts w:eastAsia="Times New Roman" w:cs="Times New Roman"/>
              <w:b/>
              <w:i/>
              <w:color w:val="000000"/>
              <w:sz w:val="20"/>
              <w:szCs w:val="20"/>
            </w:rPr>
          </w:pPr>
          <w:r w:rsidRPr="0098779C">
            <w:rPr>
              <w:rFonts w:eastAsia="Times New Roman" w:cs="Times New Roman"/>
              <w:b/>
              <w:i/>
              <w:color w:val="000000"/>
              <w:sz w:val="20"/>
              <w:szCs w:val="20"/>
            </w:rPr>
            <w:t>Room 228 Blatt Building</w:t>
          </w:r>
        </w:p>
      </w:tc>
      <w:tc>
        <w:tcPr>
          <w:tcW w:w="2520" w:type="dxa"/>
        </w:tcPr>
        <w:p w:rsidR="003B2063" w:rsidRPr="0098779C" w:rsidRDefault="003B2063" w:rsidP="006C5183">
          <w:pPr>
            <w:rPr>
              <w:rFonts w:eastAsia="Times New Roman" w:cs="Arial"/>
              <w:i/>
              <w:iCs/>
              <w:color w:val="000000"/>
              <w:sz w:val="24"/>
              <w:szCs w:val="24"/>
            </w:rPr>
          </w:pPr>
        </w:p>
        <w:p w:rsidR="003B2063" w:rsidRPr="0098779C" w:rsidRDefault="003B2063" w:rsidP="006C5183">
          <w:pPr>
            <w:rPr>
              <w:rFonts w:eastAsia="Times New Roman" w:cs="Arial"/>
              <w:i/>
              <w:iCs/>
              <w:color w:val="000000"/>
              <w:sz w:val="24"/>
              <w:szCs w:val="24"/>
            </w:rPr>
          </w:pPr>
        </w:p>
        <w:p w:rsidR="003B2063" w:rsidRPr="0098779C" w:rsidRDefault="003B2063" w:rsidP="006C5183">
          <w:pPr>
            <w:rPr>
              <w:rFonts w:eastAsia="Times New Roman" w:cs="Arial"/>
              <w:i/>
              <w:iCs/>
              <w:color w:val="000000"/>
              <w:sz w:val="24"/>
              <w:szCs w:val="24"/>
            </w:rPr>
          </w:pPr>
        </w:p>
        <w:p w:rsidR="003B2063" w:rsidRPr="0098779C" w:rsidRDefault="003B2063" w:rsidP="006C5183">
          <w:pPr>
            <w:rPr>
              <w:rFonts w:eastAsia="Times New Roman" w:cs="Arial"/>
              <w:i/>
              <w:iCs/>
              <w:color w:val="000000"/>
              <w:sz w:val="24"/>
              <w:szCs w:val="24"/>
            </w:rPr>
          </w:pPr>
        </w:p>
        <w:p w:rsidR="003B2063" w:rsidRPr="0098779C" w:rsidRDefault="003B2063" w:rsidP="006C5183">
          <w:pPr>
            <w:rPr>
              <w:rFonts w:eastAsia="Times New Roman" w:cs="Arial"/>
              <w:i/>
              <w:iCs/>
              <w:color w:val="000000"/>
              <w:sz w:val="18"/>
              <w:szCs w:val="18"/>
            </w:rPr>
          </w:pPr>
          <w:r w:rsidRPr="0098779C">
            <w:rPr>
              <w:rFonts w:eastAsia="Times New Roman" w:cs="Arial"/>
              <w:i/>
              <w:iCs/>
              <w:color w:val="000000"/>
              <w:sz w:val="18"/>
              <w:szCs w:val="18"/>
            </w:rPr>
            <w:t>William K. (Bill) Bowers</w:t>
          </w:r>
        </w:p>
        <w:p w:rsidR="003B2063" w:rsidRDefault="003B2063" w:rsidP="006C5183">
          <w:pPr>
            <w:rPr>
              <w:rFonts w:eastAsia="Times New Roman" w:cs="Arial"/>
              <w:i/>
              <w:iCs/>
              <w:color w:val="000000"/>
              <w:sz w:val="18"/>
              <w:szCs w:val="18"/>
            </w:rPr>
          </w:pPr>
          <w:r>
            <w:rPr>
              <w:rFonts w:eastAsia="Times New Roman" w:cs="Arial"/>
              <w:i/>
              <w:iCs/>
              <w:color w:val="000000"/>
              <w:sz w:val="18"/>
              <w:szCs w:val="18"/>
            </w:rPr>
            <w:t>Neal Collins</w:t>
          </w:r>
        </w:p>
        <w:p w:rsidR="003B2063" w:rsidRDefault="003B2063" w:rsidP="006C5183">
          <w:pPr>
            <w:rPr>
              <w:rFonts w:eastAsia="Times New Roman" w:cs="Arial"/>
              <w:i/>
              <w:iCs/>
              <w:color w:val="000000"/>
              <w:sz w:val="18"/>
              <w:szCs w:val="18"/>
            </w:rPr>
          </w:pPr>
          <w:r>
            <w:rPr>
              <w:rFonts w:eastAsia="Times New Roman" w:cs="Arial"/>
              <w:i/>
              <w:iCs/>
              <w:color w:val="000000"/>
              <w:sz w:val="18"/>
              <w:szCs w:val="18"/>
            </w:rPr>
            <w:t>Raye Felder</w:t>
          </w:r>
        </w:p>
        <w:p w:rsidR="003B2063" w:rsidRDefault="003B2063" w:rsidP="006C5183">
          <w:pPr>
            <w:rPr>
              <w:rFonts w:eastAsia="Times New Roman" w:cs="Arial"/>
              <w:i/>
              <w:iCs/>
              <w:color w:val="000000"/>
              <w:sz w:val="18"/>
              <w:szCs w:val="18"/>
            </w:rPr>
          </w:pPr>
          <w:r>
            <w:rPr>
              <w:rFonts w:eastAsia="Times New Roman" w:cs="Arial"/>
              <w:i/>
              <w:iCs/>
              <w:color w:val="000000"/>
              <w:sz w:val="18"/>
              <w:szCs w:val="18"/>
            </w:rPr>
            <w:t>William M. “Bill” Hixon</w:t>
          </w:r>
        </w:p>
        <w:p w:rsidR="003B2063" w:rsidRPr="0098779C" w:rsidRDefault="003B2063" w:rsidP="006C5183">
          <w:pPr>
            <w:rPr>
              <w:rFonts w:eastAsia="Times New Roman" w:cs="Arial"/>
              <w:i/>
              <w:iCs/>
              <w:color w:val="000000"/>
              <w:sz w:val="18"/>
              <w:szCs w:val="18"/>
            </w:rPr>
          </w:pPr>
          <w:r w:rsidRPr="0098779C">
            <w:rPr>
              <w:rFonts w:eastAsia="Times New Roman" w:cs="Arial"/>
              <w:i/>
              <w:iCs/>
              <w:color w:val="000000"/>
              <w:sz w:val="18"/>
              <w:szCs w:val="18"/>
            </w:rPr>
            <w:t>Robert L. Ridgeway III</w:t>
          </w:r>
        </w:p>
        <w:p w:rsidR="003B2063" w:rsidRPr="0098779C" w:rsidRDefault="003B2063" w:rsidP="006C5183">
          <w:pPr>
            <w:rPr>
              <w:rFonts w:eastAsia="Times New Roman" w:cs="Arial"/>
              <w:i/>
              <w:iCs/>
              <w:color w:val="000000"/>
              <w:sz w:val="18"/>
              <w:szCs w:val="18"/>
            </w:rPr>
          </w:pPr>
          <w:r w:rsidRPr="0098779C">
            <w:rPr>
              <w:rFonts w:eastAsia="Times New Roman" w:cs="Arial"/>
              <w:i/>
              <w:iCs/>
              <w:color w:val="000000"/>
              <w:sz w:val="18"/>
              <w:szCs w:val="18"/>
            </w:rPr>
            <w:t>James E. Smith Jr.</w:t>
          </w:r>
        </w:p>
        <w:p w:rsidR="003B2063" w:rsidRPr="0098779C" w:rsidRDefault="003B2063" w:rsidP="006C5183">
          <w:pPr>
            <w:rPr>
              <w:rFonts w:eastAsia="Times New Roman" w:cs="Arial"/>
              <w:i/>
              <w:iCs/>
              <w:color w:val="000000"/>
              <w:sz w:val="18"/>
              <w:szCs w:val="18"/>
            </w:rPr>
          </w:pPr>
          <w:r w:rsidRPr="0098779C">
            <w:rPr>
              <w:rFonts w:eastAsia="Times New Roman" w:cs="Arial"/>
              <w:i/>
              <w:iCs/>
              <w:color w:val="000000"/>
              <w:sz w:val="18"/>
              <w:szCs w:val="18"/>
            </w:rPr>
            <w:t>Edward R. Tallon Sr.</w:t>
          </w:r>
        </w:p>
        <w:p w:rsidR="003B2063" w:rsidRPr="0098779C" w:rsidRDefault="003B2063" w:rsidP="006C5183">
          <w:pPr>
            <w:rPr>
              <w:rFonts w:eastAsia="Times New Roman" w:cs="Arial"/>
              <w:i/>
              <w:iCs/>
              <w:color w:val="000000"/>
              <w:sz w:val="18"/>
              <w:szCs w:val="18"/>
            </w:rPr>
          </w:pPr>
          <w:r w:rsidRPr="0098779C">
            <w:rPr>
              <w:rFonts w:eastAsia="Times New Roman" w:cs="Arial"/>
              <w:i/>
              <w:iCs/>
              <w:color w:val="000000"/>
              <w:sz w:val="18"/>
              <w:szCs w:val="18"/>
            </w:rPr>
            <w:t>Robert Q. Williams</w:t>
          </w:r>
        </w:p>
        <w:p w:rsidR="003B2063" w:rsidRPr="0098779C" w:rsidRDefault="003B2063" w:rsidP="006C5183">
          <w:pPr>
            <w:rPr>
              <w:rFonts w:eastAsia="Times New Roman" w:cs="Arial"/>
              <w:i/>
              <w:iCs/>
              <w:color w:val="000000"/>
              <w:sz w:val="18"/>
              <w:szCs w:val="18"/>
            </w:rPr>
          </w:pPr>
        </w:p>
        <w:p w:rsidR="003B2063" w:rsidRPr="0098779C" w:rsidRDefault="003B2063" w:rsidP="006C5183">
          <w:pPr>
            <w:rPr>
              <w:rFonts w:eastAsia="Times New Roman" w:cs="Arial"/>
              <w:i/>
              <w:iCs/>
              <w:color w:val="000000"/>
              <w:sz w:val="18"/>
              <w:szCs w:val="18"/>
            </w:rPr>
          </w:pPr>
        </w:p>
        <w:p w:rsidR="003B2063" w:rsidRDefault="003B2063" w:rsidP="006C5183">
          <w:pPr>
            <w:rPr>
              <w:rFonts w:eastAsia="Times New Roman" w:cs="Arial"/>
              <w:i/>
              <w:iCs/>
              <w:color w:val="000000"/>
              <w:sz w:val="18"/>
              <w:szCs w:val="18"/>
            </w:rPr>
          </w:pPr>
        </w:p>
        <w:p w:rsidR="003B2063" w:rsidRDefault="003B2063" w:rsidP="006C5183">
          <w:pPr>
            <w:rPr>
              <w:rFonts w:eastAsia="Times New Roman" w:cs="Arial"/>
              <w:i/>
              <w:iCs/>
              <w:color w:val="000000"/>
              <w:sz w:val="18"/>
              <w:szCs w:val="18"/>
            </w:rPr>
          </w:pPr>
        </w:p>
        <w:p w:rsidR="003B2063" w:rsidRPr="0098779C" w:rsidRDefault="003B2063" w:rsidP="006C5183">
          <w:pPr>
            <w:rPr>
              <w:rFonts w:eastAsia="Times New Roman" w:cs="Arial"/>
              <w:i/>
              <w:iCs/>
              <w:color w:val="000000"/>
              <w:sz w:val="18"/>
              <w:szCs w:val="18"/>
            </w:rPr>
          </w:pPr>
          <w:r w:rsidRPr="0098779C">
            <w:rPr>
              <w:rFonts w:eastAsia="Times New Roman" w:cs="Arial"/>
              <w:i/>
              <w:iCs/>
              <w:color w:val="000000"/>
              <w:sz w:val="18"/>
              <w:szCs w:val="18"/>
            </w:rPr>
            <w:t>Charles L. Appleby IV</w:t>
          </w:r>
        </w:p>
        <w:p w:rsidR="003B2063" w:rsidRDefault="003B2063" w:rsidP="006C5183">
          <w:pPr>
            <w:rPr>
              <w:rFonts w:eastAsia="Times New Roman" w:cs="Arial"/>
              <w:i/>
              <w:iCs/>
              <w:color w:val="000000"/>
              <w:sz w:val="18"/>
              <w:szCs w:val="18"/>
            </w:rPr>
          </w:pPr>
          <w:r w:rsidRPr="0098779C">
            <w:rPr>
              <w:rFonts w:eastAsia="Times New Roman" w:cs="Arial"/>
              <w:i/>
              <w:iCs/>
              <w:color w:val="000000"/>
              <w:sz w:val="18"/>
              <w:szCs w:val="18"/>
            </w:rPr>
            <w:t>Legal Counsel</w:t>
          </w:r>
        </w:p>
        <w:p w:rsidR="003B2063" w:rsidRDefault="003B2063" w:rsidP="006C5183">
          <w:pPr>
            <w:rPr>
              <w:rFonts w:eastAsia="Times New Roman" w:cs="Arial"/>
              <w:i/>
              <w:iCs/>
              <w:color w:val="000000"/>
              <w:sz w:val="18"/>
              <w:szCs w:val="18"/>
            </w:rPr>
          </w:pPr>
        </w:p>
        <w:p w:rsidR="003B2063" w:rsidRDefault="003B2063" w:rsidP="006C5183">
          <w:pPr>
            <w:rPr>
              <w:rFonts w:eastAsia="Times New Roman" w:cs="Arial"/>
              <w:i/>
              <w:iCs/>
              <w:color w:val="000000"/>
              <w:sz w:val="18"/>
              <w:szCs w:val="18"/>
            </w:rPr>
          </w:pPr>
          <w:r>
            <w:rPr>
              <w:rFonts w:eastAsia="Times New Roman" w:cs="Arial"/>
              <w:i/>
              <w:iCs/>
              <w:color w:val="000000"/>
              <w:sz w:val="18"/>
              <w:szCs w:val="18"/>
            </w:rPr>
            <w:t>Carmen J. McCutcheon Simon</w:t>
          </w:r>
        </w:p>
        <w:p w:rsidR="003B2063" w:rsidRDefault="003B2063" w:rsidP="006C5183">
          <w:pPr>
            <w:rPr>
              <w:rFonts w:eastAsia="Times New Roman" w:cs="Arial"/>
              <w:i/>
              <w:iCs/>
              <w:color w:val="000000"/>
              <w:sz w:val="18"/>
              <w:szCs w:val="18"/>
            </w:rPr>
          </w:pPr>
          <w:r>
            <w:rPr>
              <w:rFonts w:eastAsia="Times New Roman" w:cs="Arial"/>
              <w:i/>
              <w:iCs/>
              <w:color w:val="000000"/>
              <w:sz w:val="18"/>
              <w:szCs w:val="18"/>
            </w:rPr>
            <w:t>Research Analyst/Auditor</w:t>
          </w:r>
        </w:p>
        <w:p w:rsidR="003B2063" w:rsidRDefault="003B2063" w:rsidP="006C5183">
          <w:pPr>
            <w:rPr>
              <w:rFonts w:eastAsia="Times New Roman" w:cs="Arial"/>
              <w:i/>
              <w:iCs/>
              <w:color w:val="000000"/>
              <w:sz w:val="18"/>
              <w:szCs w:val="18"/>
            </w:rPr>
          </w:pPr>
        </w:p>
        <w:p w:rsidR="003B2063" w:rsidRDefault="003B2063" w:rsidP="006C5183">
          <w:pPr>
            <w:rPr>
              <w:rFonts w:eastAsia="Times New Roman" w:cs="Arial"/>
              <w:i/>
              <w:iCs/>
              <w:color w:val="000000"/>
              <w:sz w:val="18"/>
              <w:szCs w:val="18"/>
            </w:rPr>
          </w:pPr>
          <w:r>
            <w:rPr>
              <w:rFonts w:eastAsia="Times New Roman" w:cs="Arial"/>
              <w:i/>
              <w:iCs/>
              <w:color w:val="000000"/>
              <w:sz w:val="18"/>
              <w:szCs w:val="18"/>
            </w:rPr>
            <w:t>Kendra H. Wilkerson</w:t>
          </w:r>
        </w:p>
        <w:p w:rsidR="003B2063" w:rsidRPr="0098779C" w:rsidRDefault="003B2063" w:rsidP="006C5183">
          <w:pPr>
            <w:rPr>
              <w:rFonts w:eastAsia="Times New Roman" w:cs="Arial"/>
              <w:i/>
              <w:iCs/>
              <w:color w:val="000000"/>
              <w:sz w:val="16"/>
              <w:szCs w:val="24"/>
            </w:rPr>
          </w:pPr>
          <w:r>
            <w:rPr>
              <w:rFonts w:eastAsia="Times New Roman" w:cs="Arial"/>
              <w:i/>
              <w:iCs/>
              <w:color w:val="000000"/>
              <w:sz w:val="18"/>
              <w:szCs w:val="18"/>
            </w:rPr>
            <w:t>Fiscal/Research Analyst</w:t>
          </w:r>
        </w:p>
      </w:tc>
    </w:tr>
  </w:tbl>
  <w:p w:rsidR="003B2063" w:rsidRDefault="003B20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C6FD4"/>
    <w:multiLevelType w:val="hybridMultilevel"/>
    <w:tmpl w:val="739819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E21909"/>
    <w:multiLevelType w:val="hybridMultilevel"/>
    <w:tmpl w:val="27869704"/>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38380C7E"/>
    <w:multiLevelType w:val="hybridMultilevel"/>
    <w:tmpl w:val="05C0EAE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385265CD"/>
    <w:multiLevelType w:val="hybridMultilevel"/>
    <w:tmpl w:val="52FC180E"/>
    <w:lvl w:ilvl="0" w:tplc="3EC0CB74">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D32790"/>
    <w:multiLevelType w:val="hybridMultilevel"/>
    <w:tmpl w:val="BA46A3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1A21A7"/>
    <w:multiLevelType w:val="hybridMultilevel"/>
    <w:tmpl w:val="9B02292A"/>
    <w:lvl w:ilvl="0" w:tplc="57CEFC2A">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CD6539"/>
    <w:multiLevelType w:val="hybridMultilevel"/>
    <w:tmpl w:val="05780C20"/>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7" w15:restartNumberingAfterBreak="0">
    <w:nsid w:val="5AB4625C"/>
    <w:multiLevelType w:val="hybridMultilevel"/>
    <w:tmpl w:val="956AAE3A"/>
    <w:lvl w:ilvl="0" w:tplc="9EEE808A">
      <w:start w:val="1"/>
      <w:numFmt w:val="upperRoman"/>
      <w:lvlText w:val="%1."/>
      <w:lvlJc w:val="left"/>
      <w:pPr>
        <w:ind w:left="99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6B1C5FEF"/>
    <w:multiLevelType w:val="hybridMultilevel"/>
    <w:tmpl w:val="239C7D14"/>
    <w:lvl w:ilvl="0" w:tplc="7180D412">
      <w:start w:val="1"/>
      <w:numFmt w:val="upperRoman"/>
      <w:lvlText w:val="%1."/>
      <w:lvlJc w:val="right"/>
      <w:pPr>
        <w:ind w:left="81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7"/>
  </w:num>
  <w:num w:numId="4">
    <w:abstractNumId w:val="6"/>
  </w:num>
  <w:num w:numId="5">
    <w:abstractNumId w:val="2"/>
  </w:num>
  <w:num w:numId="6">
    <w:abstractNumId w:val="3"/>
  </w:num>
  <w:num w:numId="7">
    <w:abstractNumId w:val="8"/>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708"/>
    <w:rsid w:val="00093AC9"/>
    <w:rsid w:val="000C021A"/>
    <w:rsid w:val="000E274D"/>
    <w:rsid w:val="00117975"/>
    <w:rsid w:val="0013057C"/>
    <w:rsid w:val="001849AB"/>
    <w:rsid w:val="001860B1"/>
    <w:rsid w:val="001A2C3D"/>
    <w:rsid w:val="001B4653"/>
    <w:rsid w:val="001E185D"/>
    <w:rsid w:val="002458E7"/>
    <w:rsid w:val="002521D8"/>
    <w:rsid w:val="00281B44"/>
    <w:rsid w:val="002B4994"/>
    <w:rsid w:val="002C0E05"/>
    <w:rsid w:val="003257CC"/>
    <w:rsid w:val="00337472"/>
    <w:rsid w:val="00346CB7"/>
    <w:rsid w:val="003502CC"/>
    <w:rsid w:val="00381DF2"/>
    <w:rsid w:val="003B1260"/>
    <w:rsid w:val="003B2063"/>
    <w:rsid w:val="003C4058"/>
    <w:rsid w:val="003D1DFB"/>
    <w:rsid w:val="003D6EB0"/>
    <w:rsid w:val="003E4FB5"/>
    <w:rsid w:val="00401DEF"/>
    <w:rsid w:val="00402788"/>
    <w:rsid w:val="00405A98"/>
    <w:rsid w:val="004256FF"/>
    <w:rsid w:val="0042591A"/>
    <w:rsid w:val="004341AC"/>
    <w:rsid w:val="00443581"/>
    <w:rsid w:val="004754B0"/>
    <w:rsid w:val="00481F60"/>
    <w:rsid w:val="004A47B8"/>
    <w:rsid w:val="004D5008"/>
    <w:rsid w:val="004F35FE"/>
    <w:rsid w:val="0052081E"/>
    <w:rsid w:val="005220E3"/>
    <w:rsid w:val="00542047"/>
    <w:rsid w:val="005457B8"/>
    <w:rsid w:val="00554F26"/>
    <w:rsid w:val="00555BDC"/>
    <w:rsid w:val="00562744"/>
    <w:rsid w:val="0059012A"/>
    <w:rsid w:val="0059211B"/>
    <w:rsid w:val="005A1BEA"/>
    <w:rsid w:val="005A3311"/>
    <w:rsid w:val="005A607F"/>
    <w:rsid w:val="005B0260"/>
    <w:rsid w:val="005B0F7A"/>
    <w:rsid w:val="005C2B00"/>
    <w:rsid w:val="005F6434"/>
    <w:rsid w:val="00600092"/>
    <w:rsid w:val="0060475B"/>
    <w:rsid w:val="00612B54"/>
    <w:rsid w:val="0061511C"/>
    <w:rsid w:val="00615555"/>
    <w:rsid w:val="0062489F"/>
    <w:rsid w:val="006338C8"/>
    <w:rsid w:val="0063475B"/>
    <w:rsid w:val="0068175D"/>
    <w:rsid w:val="00695F66"/>
    <w:rsid w:val="006A296F"/>
    <w:rsid w:val="006B186A"/>
    <w:rsid w:val="006C5183"/>
    <w:rsid w:val="006D1FBA"/>
    <w:rsid w:val="006D3A72"/>
    <w:rsid w:val="006F60B8"/>
    <w:rsid w:val="00726B18"/>
    <w:rsid w:val="0074620E"/>
    <w:rsid w:val="0075677F"/>
    <w:rsid w:val="00777809"/>
    <w:rsid w:val="007824D2"/>
    <w:rsid w:val="007B58D4"/>
    <w:rsid w:val="007C46CA"/>
    <w:rsid w:val="007D6A42"/>
    <w:rsid w:val="007F20B0"/>
    <w:rsid w:val="007F3EEA"/>
    <w:rsid w:val="00816CAD"/>
    <w:rsid w:val="008257C2"/>
    <w:rsid w:val="00855510"/>
    <w:rsid w:val="008573D0"/>
    <w:rsid w:val="008763D3"/>
    <w:rsid w:val="008921F0"/>
    <w:rsid w:val="0090021C"/>
    <w:rsid w:val="00905F90"/>
    <w:rsid w:val="00915D25"/>
    <w:rsid w:val="00926158"/>
    <w:rsid w:val="009754C1"/>
    <w:rsid w:val="00984009"/>
    <w:rsid w:val="009868C6"/>
    <w:rsid w:val="00997082"/>
    <w:rsid w:val="009B5244"/>
    <w:rsid w:val="009C5B19"/>
    <w:rsid w:val="009D245E"/>
    <w:rsid w:val="009E4EBD"/>
    <w:rsid w:val="009F0E45"/>
    <w:rsid w:val="009F5769"/>
    <w:rsid w:val="00A01552"/>
    <w:rsid w:val="00A220E4"/>
    <w:rsid w:val="00A45C1C"/>
    <w:rsid w:val="00A52663"/>
    <w:rsid w:val="00A61837"/>
    <w:rsid w:val="00A84CDB"/>
    <w:rsid w:val="00A9085B"/>
    <w:rsid w:val="00AE14FF"/>
    <w:rsid w:val="00B00C59"/>
    <w:rsid w:val="00B43180"/>
    <w:rsid w:val="00B52F94"/>
    <w:rsid w:val="00B6493A"/>
    <w:rsid w:val="00B664DF"/>
    <w:rsid w:val="00BD44CA"/>
    <w:rsid w:val="00BE6DDF"/>
    <w:rsid w:val="00BF4C2A"/>
    <w:rsid w:val="00C20682"/>
    <w:rsid w:val="00C26B72"/>
    <w:rsid w:val="00C5453A"/>
    <w:rsid w:val="00C5585F"/>
    <w:rsid w:val="00C575AD"/>
    <w:rsid w:val="00C7067E"/>
    <w:rsid w:val="00C73609"/>
    <w:rsid w:val="00C81307"/>
    <w:rsid w:val="00CB46AB"/>
    <w:rsid w:val="00CB7A22"/>
    <w:rsid w:val="00CC0BD2"/>
    <w:rsid w:val="00CD7B50"/>
    <w:rsid w:val="00CE1708"/>
    <w:rsid w:val="00D00C6E"/>
    <w:rsid w:val="00D67A19"/>
    <w:rsid w:val="00DB2533"/>
    <w:rsid w:val="00DC16AA"/>
    <w:rsid w:val="00DC3DDB"/>
    <w:rsid w:val="00DE6DD0"/>
    <w:rsid w:val="00DE77D5"/>
    <w:rsid w:val="00E034DA"/>
    <w:rsid w:val="00E0756A"/>
    <w:rsid w:val="00E132DF"/>
    <w:rsid w:val="00E401EC"/>
    <w:rsid w:val="00E72589"/>
    <w:rsid w:val="00E8597D"/>
    <w:rsid w:val="00E919B3"/>
    <w:rsid w:val="00F23E40"/>
    <w:rsid w:val="00F53AE6"/>
    <w:rsid w:val="00F62AE3"/>
    <w:rsid w:val="00F75C91"/>
    <w:rsid w:val="00FA1342"/>
    <w:rsid w:val="00FB7ADD"/>
    <w:rsid w:val="00FE2B7D"/>
    <w:rsid w:val="00FE5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D8CA86-F8B8-405D-B2FB-ABA467D84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7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08"/>
    <w:pPr>
      <w:ind w:left="720"/>
      <w:contextualSpacing/>
    </w:pPr>
  </w:style>
  <w:style w:type="table" w:styleId="TableGrid">
    <w:name w:val="Table Grid"/>
    <w:basedOn w:val="TableNormal"/>
    <w:uiPriority w:val="39"/>
    <w:rsid w:val="00CE1708"/>
    <w:rPr>
      <w:rFonts w:asciiTheme="minorHAnsi" w:hAnsiTheme="minorHAnsi"/>
      <w:kern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1708"/>
    <w:pPr>
      <w:tabs>
        <w:tab w:val="center" w:pos="4680"/>
        <w:tab w:val="right" w:pos="9360"/>
      </w:tabs>
    </w:pPr>
  </w:style>
  <w:style w:type="character" w:customStyle="1" w:styleId="HeaderChar">
    <w:name w:val="Header Char"/>
    <w:basedOn w:val="DefaultParagraphFont"/>
    <w:link w:val="Header"/>
    <w:uiPriority w:val="99"/>
    <w:rsid w:val="00CE1708"/>
  </w:style>
  <w:style w:type="paragraph" w:styleId="Footer">
    <w:name w:val="footer"/>
    <w:basedOn w:val="Normal"/>
    <w:link w:val="FooterChar"/>
    <w:uiPriority w:val="99"/>
    <w:unhideWhenUsed/>
    <w:rsid w:val="00CE1708"/>
    <w:pPr>
      <w:tabs>
        <w:tab w:val="center" w:pos="4680"/>
        <w:tab w:val="right" w:pos="9360"/>
      </w:tabs>
    </w:pPr>
  </w:style>
  <w:style w:type="character" w:customStyle="1" w:styleId="FooterChar">
    <w:name w:val="Footer Char"/>
    <w:basedOn w:val="DefaultParagraphFont"/>
    <w:link w:val="Footer"/>
    <w:uiPriority w:val="99"/>
    <w:rsid w:val="00CE1708"/>
  </w:style>
  <w:style w:type="paragraph" w:styleId="FootnoteText">
    <w:name w:val="footnote text"/>
    <w:basedOn w:val="Normal"/>
    <w:link w:val="FootnoteTextChar"/>
    <w:uiPriority w:val="99"/>
    <w:semiHidden/>
    <w:unhideWhenUsed/>
    <w:rsid w:val="00CE1708"/>
    <w:rPr>
      <w:sz w:val="20"/>
      <w:szCs w:val="20"/>
    </w:rPr>
  </w:style>
  <w:style w:type="character" w:customStyle="1" w:styleId="FootnoteTextChar">
    <w:name w:val="Footnote Text Char"/>
    <w:basedOn w:val="DefaultParagraphFont"/>
    <w:link w:val="FootnoteText"/>
    <w:uiPriority w:val="99"/>
    <w:semiHidden/>
    <w:rsid w:val="00CE1708"/>
    <w:rPr>
      <w:sz w:val="20"/>
      <w:szCs w:val="20"/>
    </w:rPr>
  </w:style>
  <w:style w:type="character" w:styleId="FootnoteReference">
    <w:name w:val="footnote reference"/>
    <w:basedOn w:val="DefaultParagraphFont"/>
    <w:uiPriority w:val="99"/>
    <w:semiHidden/>
    <w:unhideWhenUsed/>
    <w:rsid w:val="00CE1708"/>
    <w:rPr>
      <w:vertAlign w:val="superscript"/>
    </w:rPr>
  </w:style>
  <w:style w:type="paragraph" w:styleId="BalloonText">
    <w:name w:val="Balloon Text"/>
    <w:basedOn w:val="Normal"/>
    <w:link w:val="BalloonTextChar"/>
    <w:uiPriority w:val="99"/>
    <w:semiHidden/>
    <w:unhideWhenUsed/>
    <w:rsid w:val="00F53A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AE6"/>
    <w:rPr>
      <w:rFonts w:ascii="Segoe UI" w:hAnsi="Segoe UI" w:cs="Segoe UI"/>
      <w:sz w:val="18"/>
      <w:szCs w:val="18"/>
    </w:rPr>
  </w:style>
  <w:style w:type="table" w:customStyle="1" w:styleId="TableGrid1">
    <w:name w:val="Table Grid1"/>
    <w:basedOn w:val="TableNormal"/>
    <w:next w:val="TableGrid"/>
    <w:uiPriority w:val="39"/>
    <w:rsid w:val="00C20682"/>
    <w:rPr>
      <w:rFonts w:asciiTheme="minorHAnsi" w:hAnsiTheme="minorHAnsi"/>
      <w:kern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8A333BA</Template>
  <TotalTime>28</TotalTime>
  <Pages>2</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2755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Chance Cueller</dc:creator>
  <cp:keywords/>
  <dc:description/>
  <cp:lastModifiedBy>Carmen McCutcheon</cp:lastModifiedBy>
  <cp:revision>17</cp:revision>
  <cp:lastPrinted>2017-11-17T15:40:00Z</cp:lastPrinted>
  <dcterms:created xsi:type="dcterms:W3CDTF">2017-11-17T15:33:00Z</dcterms:created>
  <dcterms:modified xsi:type="dcterms:W3CDTF">2017-11-22T16:04:00Z</dcterms:modified>
</cp:coreProperties>
</file>